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宁夏2020年教育考试招生工作期间区外返宁考生</w:t>
      </w:r>
    </w:p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健康状况登记表</w:t>
      </w:r>
    </w:p>
    <w:p>
      <w:pPr>
        <w:spacing w:line="480" w:lineRule="exact"/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考生姓名：              准考证号：         身份证号：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              住所地址：</w:t>
      </w: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期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干咳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呼吸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急促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乏力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鼻塞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流涕</w:t>
            </w: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咽痛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972" w:type="dxa"/>
            <w:noWrap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明</w:t>
            </w:r>
          </w:p>
        </w:tc>
        <w:tc>
          <w:tcPr>
            <w:tcW w:w="7781" w:type="dxa"/>
            <w:gridSpan w:val="8"/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1、排查办法由县（市、区）教育考试中心根据情况自定。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2、进入集中性工作场所前一天报县（市、区）教育考试中心。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责任人签字：                               宁夏教育考试院制</w:t>
      </w:r>
    </w:p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7081E"/>
    <w:rsid w:val="4C7839C6"/>
    <w:rsid w:val="59690DA2"/>
    <w:rsid w:val="61B7081E"/>
    <w:rsid w:val="727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imes New Roman" w:hAnsi="Times New Roman"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2020-05-16T04:21:00Z</dcterms:created>
  <dc:creator>巴勒</dc:creator>
  <cp:lastModifiedBy>cunese</cp:lastModifiedBy>
  <dcterms:modified xsi:type="dcterms:W3CDTF">2020-05-19T00:17:17Z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