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460" w:firstLineChars="2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甲、乙两地人口抽样调查表(每10000人中各年龄段人数及死亡率的统计)，据此回答1～2题。</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0" w:firstLineChars="0"/>
        <w:jc w:val="center"/>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z w:val="21"/>
          <w:szCs w:val="21"/>
        </w:rPr>
        <w:drawing>
          <wp:inline distT="0" distB="0" distL="114300" distR="114300">
            <wp:extent cx="3781425" cy="1114425"/>
            <wp:effectExtent l="0" t="0" r="13335" b="133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lum bright="15997"/>
                    </a:blip>
                    <a:stretch>
                      <a:fillRect/>
                    </a:stretch>
                  </pic:blipFill>
                  <pic:spPr>
                    <a:xfrm>
                      <a:off x="0" y="0"/>
                      <a:ext cx="3781425" cy="11144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1．甲组人口死亡率是</w:t>
      </w:r>
    </w:p>
    <w:p>
      <w:pPr>
        <w:keepNext w:val="0"/>
        <w:keepLines w:val="0"/>
        <w:pageBreakBefore w:val="0"/>
        <w:widowControl w:val="0"/>
        <w:kinsoku/>
        <w:wordWrap/>
        <w:overflowPunct/>
        <w:topLinePunct w:val="0"/>
        <w:autoSpaceDE/>
        <w:autoSpaceDN/>
        <w:bidi w:val="0"/>
        <w:spacing w:line="312" w:lineRule="auto"/>
        <w:ind w:right="0" w:rightChars="0" w:firstLine="230" w:firstLine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A．0.775%      B．0.95%      C．3.7%        D．0.885%</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2.下列说法与表格内容相符的是</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A．甲组人口表示发展中国家，乙组人口表示发达国家</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B．各年龄段死亡率是甲组小于乙组，因此死亡总人口数也是甲组小于乙组</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C．所有发展中国家人口死亡率都高于发达国家</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D．甲组人口死亡率偏高一些，主要原因是甲组老年人口比例高</w:t>
      </w:r>
    </w:p>
    <w:p>
      <w:pPr>
        <w:keepNext w:val="0"/>
        <w:keepLines w:val="0"/>
        <w:pageBreakBefore w:val="0"/>
        <w:widowControl w:val="0"/>
        <w:kinsoku/>
        <w:wordWrap/>
        <w:overflowPunct/>
        <w:topLinePunct w:val="0"/>
        <w:autoSpaceDE/>
        <w:autoSpaceDN/>
        <w:bidi w:val="0"/>
        <w:spacing w:line="312" w:lineRule="auto"/>
        <w:ind w:right="0" w:rightChars="0" w:firstLine="460" w:firstLineChars="200"/>
        <w:jc w:val="both"/>
        <w:textAlignment w:val="auto"/>
        <w:outlineLvl w:val="9"/>
        <w:rPr>
          <w:rFonts w:hint="eastAsia" w:asciiTheme="minorEastAsia" w:hAnsiTheme="minorEastAsia" w:eastAsiaTheme="minorEastAsia" w:cstheme="minorEastAsia"/>
          <w:spacing w:val="10"/>
          <w:kern w:val="2"/>
          <w:sz w:val="21"/>
          <w:szCs w:val="21"/>
        </w:rPr>
      </w:pPr>
      <w:bookmarkStart w:id="0" w:name="_GoBack"/>
      <w:bookmarkEnd w:id="0"/>
      <w:r>
        <w:rPr>
          <w:rFonts w:hint="eastAsia" w:asciiTheme="minorEastAsia" w:hAnsiTheme="minorEastAsia" w:eastAsiaTheme="minorEastAsia" w:cstheme="minorEastAsia"/>
          <w:spacing w:val="10"/>
          <w:kern w:val="2"/>
          <w:sz w:val="21"/>
          <w:szCs w:val="21"/>
        </w:rPr>
        <w:t>城市建城区内的建筑物数量与建成区面积要随城市规划的变化而进行调整，下图为某大城市在城郊规划的一居住小区近7年来的区内建筑物数量与建成区面积增长率的动态变化图。读图回答6～7题。</w:t>
      </w:r>
    </w:p>
    <w:p>
      <w:pPr>
        <w:keepNext w:val="0"/>
        <w:keepLines w:val="0"/>
        <w:pageBreakBefore w:val="0"/>
        <w:widowControl w:val="0"/>
        <w:kinsoku/>
        <w:wordWrap/>
        <w:overflowPunct/>
        <w:topLinePunct w:val="0"/>
        <w:autoSpaceDE/>
        <w:autoSpaceDN/>
        <w:bidi w:val="0"/>
        <w:spacing w:line="312" w:lineRule="auto"/>
        <w:ind w:right="0" w:rightChars="0" w:firstLine="0" w:firstLineChars="0"/>
        <w:jc w:val="center"/>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sz w:val="21"/>
          <w:szCs w:val="21"/>
        </w:rPr>
        <w:drawing>
          <wp:inline distT="0" distB="0" distL="114300" distR="114300">
            <wp:extent cx="3524250" cy="2591435"/>
            <wp:effectExtent l="0" t="0" r="11430" b="1460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5">
                      <a:lum bright="15997"/>
                    </a:blip>
                    <a:stretch>
                      <a:fillRect/>
                    </a:stretch>
                  </pic:blipFill>
                  <pic:spPr>
                    <a:xfrm>
                      <a:off x="0" y="0"/>
                      <a:ext cx="3524250" cy="2591435"/>
                    </a:xfrm>
                    <a:prstGeom prst="rect">
                      <a:avLst/>
                    </a:prstGeom>
                    <a:noFill/>
                    <a:ln>
                      <a:noFill/>
                    </a:ln>
                  </pic:spPr>
                </pic:pic>
              </a:graphicData>
            </a:graphic>
          </wp:inline>
        </w:drawing>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6.</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0"/>
          <w:kern w:val="2"/>
          <w:sz w:val="21"/>
          <w:szCs w:val="21"/>
        </w:rPr>
        <w:t>图中信息表明该居住小区</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2009—2010建筑物数量下降</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B. 2012—2015年建筑物数量增长而建成区面积下降</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 2010—2014年建成区面积在不断增长</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D. 2014—2015年建筑物数量下降而建成区面积不变</w:t>
      </w:r>
    </w:p>
    <w:p>
      <w:pPr>
        <w:keepNext w:val="0"/>
        <w:keepLines w:val="0"/>
        <w:pageBreakBefore w:val="0"/>
        <w:widowControl w:val="0"/>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2"/>
          <w:sz w:val="21"/>
          <w:szCs w:val="21"/>
        </w:rPr>
        <w:t>据图分析可知，该小区建筑物数量的变化对区域的影响是</w:t>
      </w:r>
    </w:p>
    <w:p>
      <w:pPr>
        <w:keepNext w:val="0"/>
        <w:keepLines w:val="0"/>
        <w:pageBreakBefore w:val="0"/>
        <w:widowControl w:val="0"/>
        <w:kinsoku/>
        <w:wordWrap/>
        <w:overflowPunct/>
        <w:topLinePunct w:val="0"/>
        <w:autoSpaceDE/>
        <w:autoSpaceDN/>
        <w:bidi w:val="0"/>
        <w:spacing w:line="312" w:lineRule="auto"/>
        <w:ind w:right="0" w:rightChars="0" w:firstLine="105" w:firstLineChars="5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A. 小区的环境质量下降</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B. 降低了建筑物的高度</w:t>
      </w:r>
    </w:p>
    <w:p>
      <w:pPr>
        <w:keepNext w:val="0"/>
        <w:keepLines w:val="0"/>
        <w:pageBreakBefore w:val="0"/>
        <w:widowControl w:val="0"/>
        <w:kinsoku/>
        <w:wordWrap/>
        <w:overflowPunct/>
        <w:topLinePunct w:val="0"/>
        <w:autoSpaceDE/>
        <w:autoSpaceDN/>
        <w:bidi w:val="0"/>
        <w:spacing w:line="312" w:lineRule="auto"/>
        <w:ind w:right="0" w:rightChars="0" w:firstLine="10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kern w:val="2"/>
          <w:sz w:val="21"/>
          <w:szCs w:val="21"/>
        </w:rPr>
        <w:t>C. 城市的土地利用率降低</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D. 造成建成区面积的无序扩张</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460" w:firstLineChars="2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下图为我国某水库库区1992年、2006年坝前水温（单位：℃）、水位（单位：m）变化图（2006年缺测1、2、11、12月数据）。读图，回答8～</w:t>
      </w:r>
      <w:r>
        <w:rPr>
          <w:rFonts w:hint="eastAsia" w:asciiTheme="minorEastAsia" w:hAnsiTheme="minorEastAsia" w:eastAsiaTheme="minorEastAsia" w:cstheme="minorEastAsia"/>
          <w:spacing w:val="10"/>
          <w:kern w:val="2"/>
          <w:sz w:val="21"/>
          <w:szCs w:val="21"/>
        </w:rPr>
        <w:t>9</w:t>
      </w:r>
      <w:r>
        <w:rPr>
          <w:rFonts w:hint="eastAsia" w:asciiTheme="minorEastAsia" w:hAnsiTheme="minorEastAsia" w:eastAsiaTheme="minorEastAsia" w:cstheme="minorEastAsia"/>
          <w:spacing w:val="10"/>
          <w:kern w:val="2"/>
          <w:sz w:val="21"/>
          <w:szCs w:val="21"/>
        </w:rPr>
        <w:t>题。</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0" w:firstLineChars="0"/>
        <w:jc w:val="center"/>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z w:val="21"/>
          <w:szCs w:val="21"/>
        </w:rPr>
        <w:drawing>
          <wp:inline distT="0" distB="0" distL="114300" distR="114300">
            <wp:extent cx="4543425" cy="2190750"/>
            <wp:effectExtent l="0" t="0" r="13335" b="381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6">
                      <a:lum bright="15997"/>
                    </a:blip>
                    <a:stretch>
                      <a:fillRect/>
                    </a:stretch>
                  </pic:blipFill>
                  <pic:spPr>
                    <a:xfrm>
                      <a:off x="0" y="0"/>
                      <a:ext cx="4543425" cy="2190750"/>
                    </a:xfrm>
                    <a:prstGeom prst="rect">
                      <a:avLst/>
                    </a:prstGeom>
                    <a:noFill/>
                    <a:ln>
                      <a:noFill/>
                    </a:ln>
                  </pic:spPr>
                </pic:pic>
              </a:graphicData>
            </a:graphic>
          </wp:inline>
        </w:drawing>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8.</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0"/>
          <w:kern w:val="2"/>
          <w:sz w:val="21"/>
          <w:szCs w:val="21"/>
        </w:rPr>
        <w:t>该水库最可能位于我国</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青海省</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B. 天津市</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C. 湖北省</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D. 贵州省</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9.</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0"/>
          <w:kern w:val="2"/>
          <w:sz w:val="21"/>
          <w:szCs w:val="21"/>
        </w:rPr>
        <w:t>2006年较之1992年，该水库</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8月，引水口以下水温垂直变化显著</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B. 8月，水面以下60米水温变化更缓和</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 引水口水位在3－10月水温年内变化更为缓和</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D. 引水口水位在3－10月最高水温出现时间更早</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420" w:firstLineChars="2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0"/>
          <w:kern w:val="2"/>
          <w:sz w:val="21"/>
          <w:szCs w:val="21"/>
        </w:rPr>
        <w:t>2017年1月7日-8日全国普遍是雨雪天气。下图是中央气象台2017年1月8日06时发布的霾黄色预警。读图回答10～</w:t>
      </w:r>
      <w:r>
        <w:rPr>
          <w:rFonts w:hint="eastAsia" w:asciiTheme="minorEastAsia" w:hAnsiTheme="minorEastAsia" w:eastAsiaTheme="minorEastAsia" w:cstheme="minorEastAsia"/>
          <w:spacing w:val="10"/>
          <w:kern w:val="2"/>
          <w:sz w:val="21"/>
          <w:szCs w:val="21"/>
        </w:rPr>
        <w:t>11</w:t>
      </w:r>
      <w:r>
        <w:rPr>
          <w:rFonts w:hint="eastAsia" w:asciiTheme="minorEastAsia" w:hAnsiTheme="minorEastAsia" w:eastAsiaTheme="minorEastAsia" w:cstheme="minorEastAsia"/>
          <w:spacing w:val="10"/>
          <w:kern w:val="2"/>
          <w:sz w:val="21"/>
          <w:szCs w:val="21"/>
        </w:rPr>
        <w:t>题。</w:t>
      </w:r>
    </w:p>
    <w:p>
      <w:pPr>
        <w:pStyle w:val="4"/>
        <w:keepNext w:val="0"/>
        <w:keepLines w:val="0"/>
        <w:pageBreakBefore w:val="0"/>
        <w:widowControl w:val="0"/>
        <w:kinsoku/>
        <w:wordWrap/>
        <w:overflowPunct/>
        <w:topLinePunct w:val="0"/>
        <w:autoSpaceDE/>
        <w:autoSpaceDN/>
        <w:bidi w:val="0"/>
        <w:spacing w:line="312" w:lineRule="auto"/>
        <w:ind w:right="0" w:right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lang w:eastAsia="zh-CN" w:bidi="ar-SA"/>
        </w:rPr>
        <w:drawing>
          <wp:inline distT="0" distB="0" distL="114300" distR="114300">
            <wp:extent cx="4581525" cy="3257550"/>
            <wp:effectExtent l="0" t="0" r="5715" b="3810"/>
            <wp:docPr id="15" name="图片 15" descr="山东省宁津一中高三2016-2017学年度第二次调研考试地理【解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山东省宁津一中高三2016-2017学年度第二次调研考试地理【解析】"/>
                    <pic:cNvPicPr>
                      <a:picLocks noChangeAspect="1"/>
                    </pic:cNvPicPr>
                  </pic:nvPicPr>
                  <pic:blipFill>
                    <a:blip r:embed="rId7"/>
                    <a:stretch>
                      <a:fillRect/>
                    </a:stretch>
                  </pic:blipFill>
                  <pic:spPr>
                    <a:xfrm>
                      <a:off x="0" y="0"/>
                      <a:ext cx="4581525" cy="3257550"/>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spacing w:line="312" w:lineRule="auto"/>
        <w:ind w:right="0" w:rightChars="0" w:firstLine="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从图可知8日重度霾分布在</w:t>
      </w:r>
    </w:p>
    <w:p>
      <w:pPr>
        <w:pStyle w:val="4"/>
        <w:keepNext w:val="0"/>
        <w:keepLines w:val="0"/>
        <w:pageBreakBefore w:val="0"/>
        <w:widowControl w:val="0"/>
        <w:kinsoku/>
        <w:wordWrap/>
        <w:overflowPunct/>
        <w:topLinePunct w:val="0"/>
        <w:autoSpaceDE/>
        <w:autoSpaceDN/>
        <w:bidi w:val="0"/>
        <w:spacing w:line="312" w:lineRule="auto"/>
        <w:ind w:right="0" w:rightChars="0" w:firstLine="105" w:firstLineChars="5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河北中南部、东南地区中部</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B. 京津冀、四川盆地</w:t>
      </w:r>
    </w:p>
    <w:p>
      <w:pPr>
        <w:pStyle w:val="4"/>
        <w:keepNext w:val="0"/>
        <w:keepLines w:val="0"/>
        <w:pageBreakBefore w:val="0"/>
        <w:widowControl w:val="0"/>
        <w:kinsoku/>
        <w:wordWrap/>
        <w:overflowPunct/>
        <w:topLinePunct w:val="0"/>
        <w:autoSpaceDE/>
        <w:autoSpaceDN/>
        <w:bidi w:val="0"/>
        <w:spacing w:line="312" w:lineRule="auto"/>
        <w:ind w:right="0" w:rightChars="0" w:firstLine="105" w:firstLineChars="50"/>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z w:val="21"/>
          <w:szCs w:val="21"/>
          <w:lang w:eastAsia="zh-CN"/>
        </w:rPr>
        <w:t>C. 成都平原、哈密盆地</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D. 太行山和天山附近</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11.</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0"/>
          <w:kern w:val="2"/>
          <w:sz w:val="21"/>
          <w:szCs w:val="21"/>
        </w:rPr>
        <w:t>下列有关“霾”的说法，正确的是</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①通俗的讲，“霾”就是浓雾</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②由于湿度较大，雾又将发展起来</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③受冷空气影响，上述地区的霾天气将自东向西消散</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④“霾”天气能见度较低，出行需注意交通安全</w:t>
      </w:r>
    </w:p>
    <w:p>
      <w:pPr>
        <w:keepNext w:val="0"/>
        <w:keepLines w:val="0"/>
        <w:pageBreakBefore w:val="0"/>
        <w:widowControl w:val="0"/>
        <w:tabs>
          <w:tab w:val="left" w:pos="0"/>
          <w:tab w:val="left" w:pos="2520"/>
          <w:tab w:val="left" w:pos="5040"/>
        </w:tabs>
        <w:kinsoku/>
        <w:wordWrap/>
        <w:overflowPunct/>
        <w:topLinePunct w:val="0"/>
        <w:autoSpaceDE/>
        <w:autoSpaceDN/>
        <w:bidi w:val="0"/>
        <w:spacing w:line="312" w:lineRule="auto"/>
        <w:ind w:right="0" w:rightChars="0"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①②</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B. ②④</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C. ②③</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D. ③④</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drawing>
          <wp:inline distT="0" distB="0" distL="114300" distR="114300">
            <wp:extent cx="3552825" cy="2058670"/>
            <wp:effectExtent l="0" t="0" r="13335" b="139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stretch>
                      <a:fillRect/>
                    </a:stretch>
                  </pic:blipFill>
                  <pic:spPr>
                    <a:xfrm>
                      <a:off x="0" y="0"/>
                      <a:ext cx="3552825" cy="20586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12．国务院决定，对购买1.6升及以下排量乘用车实施减半征收车辆购置税的优惠政策。不考虑其他因素，该政策对此类汽车供求的影响表述</w:t>
      </w:r>
      <w:r>
        <w:rPr>
          <w:rFonts w:hint="eastAsia" w:asciiTheme="minorEastAsia" w:hAnsiTheme="minorEastAsia" w:eastAsiaTheme="minorEastAsia" w:cstheme="minorEastAsia"/>
          <w:kern w:val="2"/>
          <w:sz w:val="21"/>
          <w:szCs w:val="21"/>
        </w:rPr>
        <w:t>正确的有</w:t>
      </w:r>
      <w:r>
        <w:rPr>
          <w:rFonts w:hint="eastAsia" w:asciiTheme="minorEastAsia" w:hAnsiTheme="minorEastAsia" w:eastAsiaTheme="minorEastAsia" w:cstheme="minorEastAsia"/>
          <w:kern w:val="2"/>
          <w:sz w:val="21"/>
          <w:szCs w:val="21"/>
        </w:rPr>
        <w:t xml:space="preserve">    (注：D、S为变动前，D1、S1为变动后)</w:t>
      </w:r>
    </w:p>
    <w:p>
      <w:pPr>
        <w:pStyle w:val="4"/>
        <w:keepNext w:val="0"/>
        <w:keepLines w:val="0"/>
        <w:pageBreakBefore w:val="0"/>
        <w:widowControl w:val="0"/>
        <w:kinsoku/>
        <w:wordWrap/>
        <w:overflowPunct/>
        <w:topLinePunct w:val="0"/>
        <w:autoSpaceDE/>
        <w:autoSpaceDN/>
        <w:bidi w:val="0"/>
        <w:spacing w:line="312" w:lineRule="auto"/>
        <w:ind w:right="0" w:rightChars="0" w:firstLine="210" w:firstLineChars="1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A．①③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B．①④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C．②③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D．③④</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13.如图，长尾理论是网络时代兴起的一种新理论。该理论认为，由于成本和效率的因素，过去在销售产品时，厂商只能关注重要的人或事（曲线的“头部”）， “无暇”顾及在人数上居于大多数的普通消费者。而在网络时代，由于关注的成本大大降低，商业和文化的未来不在传统需求曲线的头部，关注“尾部”产生的总体效益甚至会超过“头部”。 该理论对“互联网+”时代企业经营的启示是</w:t>
      </w:r>
    </w:p>
    <w:p>
      <w:pPr>
        <w:keepNext w:val="0"/>
        <w:keepLines w:val="0"/>
        <w:pageBreakBefore w:val="0"/>
        <w:widowControl w:val="0"/>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drawing>
          <wp:inline distT="0" distB="0" distL="114300" distR="114300">
            <wp:extent cx="3196590" cy="1331595"/>
            <wp:effectExtent l="0" t="0" r="3810" b="9525"/>
            <wp:docPr id="17" name="图片 17" descr="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www.ziyuanku.com"/>
                    <pic:cNvPicPr>
                      <a:picLocks noChangeAspect="1"/>
                    </pic:cNvPicPr>
                  </pic:nvPicPr>
                  <pic:blipFill>
                    <a:blip r:embed="rId9">
                      <a:lum contrast="20000"/>
                    </a:blip>
                    <a:stretch>
                      <a:fillRect/>
                    </a:stretch>
                  </pic:blipFill>
                  <pic:spPr>
                    <a:xfrm>
                      <a:off x="0" y="0"/>
                      <a:ext cx="3196590" cy="13315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①进行准确的市场定位，大胆舍弃优质客户和拳头产品</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②关注小消费者，汇集零散流量形成巨大商业价值</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color w:val="FFFFFF"/>
          <w:kern w:val="2"/>
          <w:sz w:val="21"/>
          <w:szCs w:val="21"/>
        </w:rPr>
      </w:pPr>
      <w:r>
        <w:rPr>
          <w:rFonts w:hint="eastAsia" w:asciiTheme="minorEastAsia" w:hAnsiTheme="minorEastAsia" w:eastAsiaTheme="minorEastAsia" w:cstheme="minorEastAsia"/>
          <w:kern w:val="2"/>
          <w:sz w:val="21"/>
          <w:szCs w:val="21"/>
        </w:rPr>
        <w:t>③调整和完善产品结构，倡导个性化的，非替代性的产品或服务</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④加大对产品种类开发的投入，增加小众产品产量</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A．①②</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B．②③</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C．①④</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D．③④</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14．</w:t>
      </w:r>
      <w:r>
        <w:rPr>
          <w:rFonts w:hint="eastAsia" w:asciiTheme="minorEastAsia" w:hAnsiTheme="minorEastAsia" w:eastAsiaTheme="minorEastAsia" w:cstheme="minorEastAsia"/>
          <w:kern w:val="2"/>
          <w:sz w:val="21"/>
          <w:szCs w:val="21"/>
        </w:rPr>
        <w:t>中国政府网消息，国务院日前批转国家发改委《关于2016年深化经济体制改革重点工作的意见》。关于深化资本市场改革，《意见》提出，推进股票、债券市场改革和法治化建设，促进多层次资本市场健康发展，提高直接融资比重。政府这一意见的提出有利于</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①我国资本市场的市场化、法治化，为支持实体经济做出更大贡献</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②实施适度宽松的货币政策，提高货币流动速度，扩大居民消费</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③降低投资门槛，增加投资者的实际收入，满足多样化的投资需求</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④营造公平合理的金融环境，降低投资风险，保护投资者的利益</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A. ①②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B. ①③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C. ①④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D. ③④</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15．</w:t>
      </w:r>
      <w:r>
        <w:rPr>
          <w:rFonts w:hint="eastAsia" w:asciiTheme="minorEastAsia" w:hAnsiTheme="minorEastAsia" w:eastAsiaTheme="minorEastAsia" w:cstheme="minorEastAsia"/>
          <w:kern w:val="2"/>
          <w:sz w:val="21"/>
          <w:szCs w:val="21"/>
        </w:rPr>
        <w:t>2016年1月21日，由中方设计承建的印度尼西亚“雅万高铁”项目正式在印尼瓦利尼开工。这是中国铁路“走出去”战略的里程碑事件。央视评论员说，这是一条令人振奋的消息，更是中国高铁扬眉吐气的一天。材料反映了我国</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①坚持独立自主、自力更生的对外开放战略</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②完善开放型经济体系，提高开放型经济水平</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③有效消除贸易摩擦，引领世界经济发展</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④加快“走出去”步伐，助推经济健康发展</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A. ①②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B. ②④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C. ①③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D. ③④</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textAlignment w:val="auto"/>
        <w:outlineLvl w:val="9"/>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kern w:val="2"/>
          <w:sz w:val="21"/>
          <w:szCs w:val="21"/>
        </w:rPr>
        <w:t>16．</w:t>
      </w:r>
      <w:r>
        <w:rPr>
          <w:rFonts w:hint="eastAsia" w:asciiTheme="minorEastAsia" w:hAnsiTheme="minorEastAsia" w:eastAsiaTheme="minorEastAsia" w:cstheme="minorEastAsia"/>
          <w:kern w:val="2"/>
          <w:sz w:val="21"/>
          <w:szCs w:val="21"/>
        </w:rPr>
        <w:t>为贯彻落实《国民经济和社会发展第十三个五年规划纲要》和《中国制造2025》，工业和信息化部、财政部联合组织相关单位和专家，通过大量的研究和调研，在充分听取了专家、行业协会、重点企业、社会各界及各地主管部门的意见基础上，编制完成了《智能制造发展规划 (2016</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2025年）》。这一过程旨在</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①广泛集中智慧，完善决策信息和智力支持系统，做到科学决策</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②充分反映民意，增强决策透明度和公众参与度，做到民主决策</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③转变政府职能，提高政府服务水平和行政效率，建设权威政府</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④推进办事公开，完善权力运行的制约监督体系，建设阳光政府</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A. </w:t>
      </w:r>
      <w:r>
        <w:rPr>
          <w:rFonts w:hint="eastAsia" w:asciiTheme="minorEastAsia" w:hAnsiTheme="minorEastAsia" w:eastAsiaTheme="minorEastAsia" w:cstheme="minorEastAsia"/>
          <w:kern w:val="2"/>
          <w:sz w:val="21"/>
          <w:szCs w:val="21"/>
        </w:rPr>
        <w:t>①②</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B. </w:t>
      </w:r>
      <w:r>
        <w:rPr>
          <w:rFonts w:hint="eastAsia" w:asciiTheme="minorEastAsia" w:hAnsiTheme="minorEastAsia" w:eastAsiaTheme="minorEastAsia" w:cstheme="minorEastAsia"/>
          <w:kern w:val="2"/>
          <w:sz w:val="21"/>
          <w:szCs w:val="21"/>
        </w:rPr>
        <w:t>②③</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C. </w:t>
      </w:r>
      <w:r>
        <w:rPr>
          <w:rFonts w:hint="eastAsia" w:asciiTheme="minorEastAsia" w:hAnsiTheme="minorEastAsia" w:eastAsiaTheme="minorEastAsia" w:cstheme="minorEastAsia"/>
          <w:kern w:val="2"/>
          <w:sz w:val="21"/>
          <w:szCs w:val="21"/>
        </w:rPr>
        <w:t>③④</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D. </w:t>
      </w:r>
      <w:r>
        <w:rPr>
          <w:rFonts w:hint="eastAsia" w:asciiTheme="minorEastAsia" w:hAnsiTheme="minorEastAsia" w:eastAsiaTheme="minorEastAsia" w:cstheme="minorEastAsia"/>
          <w:kern w:val="2"/>
          <w:sz w:val="21"/>
          <w:szCs w:val="21"/>
        </w:rPr>
        <w:t>①④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bCs/>
          <w:color w:val="000000"/>
          <w:kern w:val="2"/>
          <w:sz w:val="21"/>
          <w:szCs w:val="21"/>
          <w:shd w:val="clear" w:color="auto" w:fill="FFFFFF"/>
        </w:rPr>
      </w:pPr>
      <w:r>
        <w:rPr>
          <w:rFonts w:hint="eastAsia" w:asciiTheme="minorEastAsia" w:hAnsiTheme="minorEastAsia" w:eastAsiaTheme="minorEastAsia" w:cstheme="minorEastAsia"/>
          <w:bCs/>
          <w:color w:val="000000"/>
          <w:kern w:val="2"/>
          <w:sz w:val="21"/>
          <w:szCs w:val="21"/>
        </w:rPr>
        <w:t>17</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bCs/>
          <w:color w:val="000000"/>
          <w:kern w:val="2"/>
          <w:sz w:val="21"/>
          <w:szCs w:val="21"/>
        </w:rPr>
        <w:t>2016</w:t>
      </w:r>
      <w:r>
        <w:rPr>
          <w:rFonts w:hint="eastAsia" w:asciiTheme="minorEastAsia" w:hAnsiTheme="minorEastAsia" w:eastAsiaTheme="minorEastAsia" w:cstheme="minorEastAsia"/>
          <w:bCs/>
          <w:color w:val="000000"/>
          <w:kern w:val="2"/>
          <w:sz w:val="21"/>
          <w:szCs w:val="21"/>
        </w:rPr>
        <w:t>年</w:t>
      </w:r>
      <w:r>
        <w:rPr>
          <w:rFonts w:hint="eastAsia" w:asciiTheme="minorEastAsia" w:hAnsiTheme="minorEastAsia" w:eastAsiaTheme="minorEastAsia" w:cstheme="minorEastAsia"/>
          <w:bCs/>
          <w:color w:val="000000"/>
          <w:kern w:val="2"/>
          <w:sz w:val="21"/>
          <w:szCs w:val="21"/>
        </w:rPr>
        <w:t>12</w:t>
      </w:r>
      <w:r>
        <w:rPr>
          <w:rFonts w:hint="eastAsia" w:asciiTheme="minorEastAsia" w:hAnsiTheme="minorEastAsia" w:eastAsiaTheme="minorEastAsia" w:cstheme="minorEastAsia"/>
          <w:bCs/>
          <w:color w:val="000000"/>
          <w:kern w:val="2"/>
          <w:sz w:val="21"/>
          <w:szCs w:val="21"/>
        </w:rPr>
        <w:t>月</w:t>
      </w:r>
      <w:r>
        <w:rPr>
          <w:rFonts w:hint="eastAsia" w:asciiTheme="minorEastAsia" w:hAnsiTheme="minorEastAsia" w:eastAsiaTheme="minorEastAsia" w:cstheme="minorEastAsia"/>
          <w:bCs/>
          <w:color w:val="000000"/>
          <w:kern w:val="2"/>
          <w:sz w:val="21"/>
          <w:szCs w:val="21"/>
        </w:rPr>
        <w:t>23</w:t>
      </w:r>
      <w:r>
        <w:rPr>
          <w:rFonts w:hint="eastAsia" w:asciiTheme="minorEastAsia" w:hAnsiTheme="minorEastAsia" w:eastAsiaTheme="minorEastAsia" w:cstheme="minorEastAsia"/>
          <w:bCs/>
          <w:color w:val="000000"/>
          <w:kern w:val="2"/>
          <w:sz w:val="21"/>
          <w:szCs w:val="21"/>
        </w:rPr>
        <w:t>日，十二届全国人大常委会第二十五次会议</w:t>
      </w:r>
      <w:r>
        <w:rPr>
          <w:rFonts w:hint="eastAsia" w:asciiTheme="minorEastAsia" w:hAnsiTheme="minorEastAsia" w:eastAsiaTheme="minorEastAsia" w:cstheme="minorEastAsia"/>
          <w:bCs/>
          <w:color w:val="000000"/>
          <w:kern w:val="2"/>
          <w:sz w:val="21"/>
          <w:szCs w:val="21"/>
          <w:shd w:val="clear" w:color="auto" w:fill="FFFFFF"/>
        </w:rPr>
        <w:t>对国务院提交的《水污染防治法修正案（草案）》进行了分组审议。此前，国务院多次就《水污染防治法修正案（草案）》向社会公开征求意见，公民踊跃参与。这表明</w:t>
      </w:r>
    </w:p>
    <w:p>
      <w:pPr>
        <w:keepNext w:val="0"/>
        <w:keepLines w:val="0"/>
        <w:pageBreakBefore w:val="0"/>
        <w:widowControl w:val="0"/>
        <w:tabs>
          <w:tab w:val="left" w:pos="2520"/>
          <w:tab w:val="left" w:pos="4620"/>
          <w:tab w:val="left" w:pos="6720"/>
        </w:tabs>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bCs/>
          <w:color w:val="000000"/>
          <w:kern w:val="2"/>
          <w:sz w:val="21"/>
          <w:szCs w:val="21"/>
        </w:rPr>
      </w:pPr>
      <w:r>
        <w:rPr>
          <w:rFonts w:hint="eastAsia" w:asciiTheme="minorEastAsia" w:hAnsiTheme="minorEastAsia" w:eastAsiaTheme="minorEastAsia" w:cstheme="minorEastAsia"/>
          <w:bCs/>
          <w:color w:val="000000"/>
          <w:kern w:val="2"/>
          <w:sz w:val="21"/>
          <w:szCs w:val="21"/>
        </w:rPr>
        <w:t>①</w:t>
      </w:r>
      <w:r>
        <w:rPr>
          <w:rFonts w:hint="eastAsia" w:asciiTheme="minorEastAsia" w:hAnsiTheme="minorEastAsia" w:eastAsiaTheme="minorEastAsia" w:cstheme="minorEastAsia"/>
          <w:bCs/>
          <w:color w:val="000000"/>
          <w:kern w:val="2"/>
          <w:sz w:val="21"/>
          <w:szCs w:val="21"/>
        </w:rPr>
        <w:t>国务院是人大的执行机关，要对人大负责、受其监督</w:t>
      </w:r>
    </w:p>
    <w:p>
      <w:pPr>
        <w:keepNext w:val="0"/>
        <w:keepLines w:val="0"/>
        <w:pageBreakBefore w:val="0"/>
        <w:widowControl w:val="0"/>
        <w:tabs>
          <w:tab w:val="left" w:pos="2520"/>
          <w:tab w:val="left" w:pos="4620"/>
          <w:tab w:val="left" w:pos="6720"/>
        </w:tabs>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bCs/>
          <w:color w:val="000000"/>
          <w:kern w:val="2"/>
          <w:sz w:val="21"/>
          <w:szCs w:val="21"/>
        </w:rPr>
      </w:pPr>
      <w:r>
        <w:rPr>
          <w:rFonts w:hint="eastAsia" w:asciiTheme="minorEastAsia" w:hAnsiTheme="minorEastAsia" w:eastAsiaTheme="minorEastAsia" w:cstheme="minorEastAsia"/>
          <w:bCs/>
          <w:color w:val="000000"/>
          <w:kern w:val="2"/>
          <w:sz w:val="21"/>
          <w:szCs w:val="21"/>
        </w:rPr>
        <w:t>②</w:t>
      </w:r>
      <w:r>
        <w:rPr>
          <w:rFonts w:hint="eastAsia" w:asciiTheme="minorEastAsia" w:hAnsiTheme="minorEastAsia" w:eastAsiaTheme="minorEastAsia" w:cstheme="minorEastAsia"/>
          <w:bCs/>
          <w:color w:val="000000"/>
          <w:kern w:val="2"/>
          <w:sz w:val="21"/>
          <w:szCs w:val="21"/>
        </w:rPr>
        <w:t>全国人大常委会行使审议权</w:t>
      </w:r>
      <w:r>
        <w:rPr>
          <w:rFonts w:hint="eastAsia" w:asciiTheme="minorEastAsia" w:hAnsiTheme="minorEastAsia" w:eastAsiaTheme="minorEastAsia" w:cstheme="minorEastAsia"/>
          <w:bCs/>
          <w:color w:val="000000"/>
          <w:kern w:val="2"/>
          <w:sz w:val="21"/>
          <w:szCs w:val="21"/>
        </w:rPr>
        <w:drawing>
          <wp:inline distT="0" distB="0" distL="114300" distR="114300">
            <wp:extent cx="19050" cy="28575"/>
            <wp:effectExtent l="0" t="0" r="11430" b="1905"/>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9050" cy="28575"/>
                    </a:xfrm>
                    <a:prstGeom prst="rect">
                      <a:avLst/>
                    </a:prstGeom>
                    <a:noFill/>
                    <a:ln>
                      <a:noFill/>
                    </a:ln>
                  </pic:spPr>
                </pic:pic>
              </a:graphicData>
            </a:graphic>
          </wp:inline>
        </w:drawing>
      </w:r>
      <w:r>
        <w:rPr>
          <w:rFonts w:hint="eastAsia" w:asciiTheme="minorEastAsia" w:hAnsiTheme="minorEastAsia" w:eastAsiaTheme="minorEastAsia" w:cstheme="minorEastAsia"/>
          <w:bCs/>
          <w:color w:val="000000"/>
          <w:kern w:val="2"/>
          <w:sz w:val="21"/>
          <w:szCs w:val="21"/>
        </w:rPr>
        <w:t>，坚持了民主集中制</w:t>
      </w:r>
    </w:p>
    <w:p>
      <w:pPr>
        <w:keepNext w:val="0"/>
        <w:keepLines w:val="0"/>
        <w:pageBreakBefore w:val="0"/>
        <w:widowControl w:val="0"/>
        <w:tabs>
          <w:tab w:val="left" w:pos="2520"/>
          <w:tab w:val="left" w:pos="4620"/>
          <w:tab w:val="left" w:pos="6720"/>
        </w:tabs>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bCs/>
          <w:color w:val="000000"/>
          <w:kern w:val="2"/>
          <w:sz w:val="21"/>
          <w:szCs w:val="21"/>
        </w:rPr>
      </w:pPr>
      <w:r>
        <w:rPr>
          <w:rFonts w:hint="eastAsia" w:asciiTheme="minorEastAsia" w:hAnsiTheme="minorEastAsia" w:eastAsiaTheme="minorEastAsia" w:cstheme="minorEastAsia"/>
          <w:bCs/>
          <w:color w:val="000000"/>
          <w:kern w:val="2"/>
          <w:sz w:val="21"/>
          <w:szCs w:val="21"/>
        </w:rPr>
        <w:t>③</w:t>
      </w:r>
      <w:r>
        <w:rPr>
          <w:rFonts w:hint="eastAsia" w:asciiTheme="minorEastAsia" w:hAnsiTheme="minorEastAsia" w:eastAsiaTheme="minorEastAsia" w:cstheme="minorEastAsia"/>
          <w:bCs/>
          <w:color w:val="000000"/>
          <w:kern w:val="2"/>
          <w:sz w:val="21"/>
          <w:szCs w:val="21"/>
        </w:rPr>
        <w:t>全国人大常委会行使立法权，推动国家治理的法制化</w:t>
      </w:r>
    </w:p>
    <w:p>
      <w:pPr>
        <w:keepNext w:val="0"/>
        <w:keepLines w:val="0"/>
        <w:pageBreakBefore w:val="0"/>
        <w:widowControl w:val="0"/>
        <w:tabs>
          <w:tab w:val="left" w:pos="2520"/>
          <w:tab w:val="left" w:pos="4620"/>
          <w:tab w:val="left" w:pos="6720"/>
        </w:tabs>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bCs/>
          <w:color w:val="000000"/>
          <w:kern w:val="2"/>
          <w:sz w:val="21"/>
          <w:szCs w:val="21"/>
        </w:rPr>
      </w:pPr>
      <w:r>
        <w:rPr>
          <w:rFonts w:hint="eastAsia" w:asciiTheme="minorEastAsia" w:hAnsiTheme="minorEastAsia" w:eastAsiaTheme="minorEastAsia" w:cstheme="minorEastAsia"/>
          <w:bCs/>
          <w:color w:val="000000"/>
          <w:kern w:val="2"/>
          <w:sz w:val="21"/>
          <w:szCs w:val="21"/>
        </w:rPr>
        <w:t>④</w:t>
      </w:r>
      <w:r>
        <w:rPr>
          <w:rFonts w:hint="eastAsia" w:asciiTheme="minorEastAsia" w:hAnsiTheme="minorEastAsia" w:eastAsiaTheme="minorEastAsia" w:cstheme="minorEastAsia"/>
          <w:bCs/>
          <w:color w:val="000000"/>
          <w:kern w:val="2"/>
          <w:sz w:val="21"/>
          <w:szCs w:val="21"/>
        </w:rPr>
        <w:t>公民依法有序参与立法，推动了立法的民主化</w:t>
      </w:r>
    </w:p>
    <w:p>
      <w:pPr>
        <w:pStyle w:val="4"/>
        <w:keepNext w:val="0"/>
        <w:keepLines w:val="0"/>
        <w:pageBreakBefore w:val="0"/>
        <w:widowControl w:val="0"/>
        <w:kinsoku/>
        <w:wordWrap/>
        <w:overflowPunct/>
        <w:topLinePunct w:val="0"/>
        <w:autoSpaceDE/>
        <w:autoSpaceDN/>
        <w:bidi w:val="0"/>
        <w:spacing w:line="312" w:lineRule="auto"/>
        <w:ind w:right="0" w:rightChars="0" w:firstLine="210" w:firstLineChars="1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w:t>
      </w:r>
      <w:r>
        <w:rPr>
          <w:rFonts w:hint="eastAsia" w:asciiTheme="minorEastAsia" w:hAnsiTheme="minorEastAsia" w:eastAsiaTheme="minorEastAsia" w:cstheme="minorEastAsia"/>
          <w:sz w:val="21"/>
          <w:szCs w:val="21"/>
          <w:lang w:eastAsia="zh-CN"/>
        </w:rPr>
        <w:t>①④</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B.</w:t>
      </w:r>
      <w:r>
        <w:rPr>
          <w:rFonts w:hint="eastAsia" w:asciiTheme="minorEastAsia" w:hAnsiTheme="minorEastAsia" w:eastAsiaTheme="minorEastAsia" w:cstheme="minorEastAsia"/>
          <w:sz w:val="21"/>
          <w:szCs w:val="21"/>
          <w:lang w:eastAsia="zh-CN"/>
        </w:rPr>
        <w:t>①②</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C.</w:t>
      </w:r>
      <w:r>
        <w:rPr>
          <w:rFonts w:hint="eastAsia" w:asciiTheme="minorEastAsia" w:hAnsiTheme="minorEastAsia" w:eastAsiaTheme="minorEastAsia" w:cstheme="minorEastAsia"/>
          <w:sz w:val="21"/>
          <w:szCs w:val="21"/>
          <w:lang w:eastAsia="zh-CN"/>
        </w:rPr>
        <w:t>③④</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ab/>
      </w:r>
      <w:r>
        <w:rPr>
          <w:rFonts w:hint="eastAsia" w:asciiTheme="minorEastAsia" w:hAnsiTheme="minorEastAsia" w:eastAsiaTheme="minorEastAsia" w:cstheme="minorEastAsia"/>
          <w:sz w:val="21"/>
          <w:szCs w:val="21"/>
          <w:lang w:eastAsia="zh-CN"/>
        </w:rPr>
        <w:t xml:space="preserve">D. </w:t>
      </w:r>
      <w:r>
        <w:rPr>
          <w:rFonts w:hint="eastAsia" w:asciiTheme="minorEastAsia" w:hAnsiTheme="minorEastAsia" w:eastAsiaTheme="minorEastAsia" w:cstheme="minorEastAsia"/>
          <w:sz w:val="21"/>
          <w:szCs w:val="21"/>
          <w:lang w:eastAsia="zh-CN"/>
        </w:rPr>
        <w:t>②③</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kern w:val="2"/>
          <w:sz w:val="21"/>
          <w:szCs w:val="21"/>
        </w:rPr>
        <w:t>18.2016</w:t>
      </w:r>
      <w:r>
        <w:rPr>
          <w:rFonts w:hint="eastAsia" w:asciiTheme="minorEastAsia" w:hAnsiTheme="minorEastAsia" w:eastAsiaTheme="minorEastAsia" w:cstheme="minorEastAsia"/>
          <w:kern w:val="2"/>
          <w:sz w:val="21"/>
          <w:szCs w:val="21"/>
        </w:rPr>
        <w:t>年</w:t>
      </w:r>
      <w:r>
        <w:rPr>
          <w:rFonts w:hint="eastAsia" w:asciiTheme="minorEastAsia" w:hAnsiTheme="minorEastAsia" w:eastAsiaTheme="minorEastAsia" w:cstheme="minorEastAsia"/>
          <w:kern w:val="2"/>
          <w:sz w:val="21"/>
          <w:szCs w:val="21"/>
        </w:rPr>
        <w:t>8</w:t>
      </w:r>
      <w:r>
        <w:rPr>
          <w:rFonts w:hint="eastAsia" w:asciiTheme="minorEastAsia" w:hAnsiTheme="minorEastAsia" w:eastAsiaTheme="minorEastAsia" w:cstheme="minorEastAsia"/>
          <w:kern w:val="2"/>
          <w:sz w:val="21"/>
          <w:szCs w:val="21"/>
        </w:rPr>
        <w:t>月</w:t>
      </w:r>
      <w:r>
        <w:rPr>
          <w:rFonts w:hint="eastAsia" w:asciiTheme="minorEastAsia" w:hAnsiTheme="minorEastAsia" w:eastAsiaTheme="minorEastAsia" w:cstheme="minorEastAsia"/>
          <w:kern w:val="2"/>
          <w:sz w:val="21"/>
          <w:szCs w:val="21"/>
        </w:rPr>
        <w:t>13</w:t>
      </w:r>
      <w:r>
        <w:rPr>
          <w:rFonts w:hint="eastAsia" w:asciiTheme="minorEastAsia" w:hAnsiTheme="minorEastAsia" w:eastAsiaTheme="minorEastAsia" w:cstheme="minorEastAsia"/>
          <w:kern w:val="2"/>
          <w:sz w:val="21"/>
          <w:szCs w:val="21"/>
        </w:rPr>
        <w:t>日，“佛缘之路”少林寺世界传灯大典正式启动，联合国和平大使、联合国科教文组织佛教使团团长斯里兰卡法宝长老，以及多国驻华使节及文化参赞莅临少林寺参加传灯大典，与各界信教群众共同祈愿世界和平友爱。这说明，在我国</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①宗教团体成为联系信教群众的爱国组织</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②宗教的本质已经发生了变化</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③宗教界在平等友好的基础上开展对外交往</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④宗教自由是宪法规定的公民的一项基本权利</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A. </w:t>
      </w:r>
      <w:r>
        <w:rPr>
          <w:rFonts w:hint="eastAsia" w:asciiTheme="minorEastAsia" w:hAnsiTheme="minorEastAsia" w:eastAsiaTheme="minorEastAsia" w:cstheme="minorEastAsia"/>
          <w:kern w:val="2"/>
          <w:sz w:val="21"/>
          <w:szCs w:val="21"/>
        </w:rPr>
        <w:t>①③</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①④</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②③</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D. </w:t>
      </w:r>
      <w:r>
        <w:rPr>
          <w:rFonts w:hint="eastAsia" w:asciiTheme="minorEastAsia" w:hAnsiTheme="minorEastAsia" w:eastAsiaTheme="minorEastAsia" w:cstheme="minorEastAsia"/>
          <w:kern w:val="2"/>
          <w:sz w:val="21"/>
          <w:szCs w:val="21"/>
        </w:rPr>
        <w:t>③④</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19</w:t>
      </w:r>
      <w:r>
        <w:rPr>
          <w:rFonts w:hint="eastAsia" w:asciiTheme="minorEastAsia" w:hAnsiTheme="minorEastAsia" w:eastAsiaTheme="minorEastAsia" w:cstheme="minorEastAsia"/>
          <w:kern w:val="2"/>
          <w:sz w:val="21"/>
          <w:szCs w:val="21"/>
        </w:rPr>
        <w:t>．《我是歌手》作为湖南卫视重头戏，集结了乐坛资深唱将和新生代佼佼者，打造独一无二的顶级豪华音乐盛宴。仅凭冠名广告，就创收</w:t>
      </w:r>
      <w:r>
        <w:rPr>
          <w:rFonts w:hint="eastAsia" w:asciiTheme="minorEastAsia" w:hAnsiTheme="minorEastAsia" w:eastAsiaTheme="minorEastAsia" w:cstheme="minorEastAsia"/>
          <w:kern w:val="2"/>
          <w:sz w:val="21"/>
          <w:szCs w:val="21"/>
        </w:rPr>
        <w:t>8.7</w:t>
      </w:r>
      <w:r>
        <w:rPr>
          <w:rFonts w:hint="eastAsia" w:asciiTheme="minorEastAsia" w:hAnsiTheme="minorEastAsia" w:eastAsiaTheme="minorEastAsia" w:cstheme="minorEastAsia"/>
          <w:kern w:val="2"/>
          <w:sz w:val="21"/>
          <w:szCs w:val="21"/>
        </w:rPr>
        <w:t>亿。它如同冬天里的一把火，推高了湖南卫视的收视率，也重燃了人们对中国流行音乐的热情。其成功之处在于</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①独特的节目定位完全颠覆了从前的选秀节目</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②其新颖的演绎形式符合人民群众的艺术需求</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③电视节目的创作充分保障了人民群众的基本文化权益</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④将专业的视听盛宴与商业运作有机联系起来</w:t>
      </w:r>
    </w:p>
    <w:p>
      <w:pPr>
        <w:pStyle w:val="4"/>
        <w:keepNext w:val="0"/>
        <w:keepLines w:val="0"/>
        <w:pageBreakBefore w:val="0"/>
        <w:widowControl w:val="0"/>
        <w:kinsoku/>
        <w:wordWrap/>
        <w:overflowPunct/>
        <w:topLinePunct w:val="0"/>
        <w:autoSpaceDE/>
        <w:autoSpaceDN/>
        <w:bidi w:val="0"/>
        <w:spacing w:line="312" w:lineRule="auto"/>
        <w:ind w:right="0" w:rightChars="0" w:firstLine="105" w:firstLineChars="5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w:t>
      </w:r>
      <w:r>
        <w:rPr>
          <w:rFonts w:hint="eastAsia" w:asciiTheme="minorEastAsia" w:hAnsiTheme="minorEastAsia" w:eastAsiaTheme="minorEastAsia" w:cstheme="minorEastAsia"/>
          <w:sz w:val="21"/>
          <w:szCs w:val="21"/>
          <w:lang w:eastAsia="zh-CN"/>
        </w:rPr>
        <w:t>．②③</w:t>
      </w:r>
      <w:r>
        <w:rPr>
          <w:rFonts w:hint="eastAsia" w:asciiTheme="minorEastAsia" w:hAnsiTheme="minorEastAsia" w:eastAsiaTheme="minorEastAsia" w:cstheme="minorEastAsia"/>
          <w:sz w:val="21"/>
          <w:szCs w:val="21"/>
          <w:lang w:eastAsia="zh-CN"/>
        </w:rPr>
        <w:t xml:space="preserve">    B</w:t>
      </w:r>
      <w:r>
        <w:rPr>
          <w:rFonts w:hint="eastAsia" w:asciiTheme="minorEastAsia" w:hAnsiTheme="minorEastAsia" w:eastAsiaTheme="minorEastAsia" w:cstheme="minorEastAsia"/>
          <w:sz w:val="21"/>
          <w:szCs w:val="21"/>
          <w:lang w:eastAsia="zh-CN"/>
        </w:rPr>
        <w:t>．③④</w:t>
      </w:r>
      <w:r>
        <w:rPr>
          <w:rFonts w:hint="eastAsia" w:asciiTheme="minorEastAsia" w:hAnsiTheme="minorEastAsia" w:eastAsiaTheme="minorEastAsia" w:cstheme="minorEastAsia"/>
          <w:sz w:val="21"/>
          <w:szCs w:val="21"/>
          <w:lang w:eastAsia="zh-CN"/>
        </w:rPr>
        <w:t xml:space="preserve">    C</w:t>
      </w:r>
      <w:r>
        <w:rPr>
          <w:rFonts w:hint="eastAsia" w:asciiTheme="minorEastAsia" w:hAnsiTheme="minorEastAsia" w:eastAsiaTheme="minorEastAsia" w:cstheme="minorEastAsia"/>
          <w:sz w:val="21"/>
          <w:szCs w:val="21"/>
          <w:lang w:eastAsia="zh-CN"/>
        </w:rPr>
        <w:t>．②④</w:t>
      </w:r>
      <w:r>
        <w:rPr>
          <w:rFonts w:hint="eastAsia" w:asciiTheme="minorEastAsia" w:hAnsiTheme="minorEastAsia" w:eastAsiaTheme="minorEastAsia" w:cstheme="minorEastAsia"/>
          <w:sz w:val="21"/>
          <w:szCs w:val="21"/>
          <w:lang w:eastAsia="zh-CN"/>
        </w:rPr>
        <w:t xml:space="preserve">    D</w:t>
      </w:r>
      <w:r>
        <w:rPr>
          <w:rFonts w:hint="eastAsia" w:asciiTheme="minorEastAsia" w:hAnsiTheme="minorEastAsia" w:eastAsiaTheme="minorEastAsia" w:cstheme="minorEastAsia"/>
          <w:sz w:val="21"/>
          <w:szCs w:val="21"/>
          <w:lang w:eastAsia="zh-CN"/>
        </w:rPr>
        <w:t>．①③</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20</w:t>
      </w:r>
      <w:r>
        <w:rPr>
          <w:rFonts w:hint="eastAsia" w:asciiTheme="minorEastAsia" w:hAnsiTheme="minorEastAsia" w:eastAsiaTheme="minorEastAsia" w:cstheme="minorEastAsia"/>
          <w:kern w:val="2"/>
          <w:sz w:val="21"/>
          <w:szCs w:val="21"/>
        </w:rPr>
        <w:t>.为了摆脱贫困，核桃坝村炼过铁、办过化肥厂，但经济状况并没有好转，环境污染问题却日益严重。该村汲取教训，改变思路，在茶叶专家的帮助下，根据当地自然资源禀赋，带领村民种茶，形成茶叶种植、加工、销售整体发展格局，实现了“百姓富、生态美”。该村的转型发展表明</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①成功的实践要基于对事物的本质和规律的把握</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②失败与成功相互渗透和转化，没有明确的界限</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③善于总结经验教训是实践取得成功的重要条件</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④通过实践总能把观念中的东西变成现实的东西</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A.①②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B.①③   </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    C.②④</w:t>
      </w:r>
      <w:r>
        <w:rPr>
          <w:rFonts w:hint="eastAsia" w:asciiTheme="minorEastAsia" w:hAnsiTheme="minorEastAsia" w:eastAsiaTheme="minorEastAsia" w:cstheme="minorEastAsia"/>
          <w:kern w:val="2"/>
          <w:sz w:val="21"/>
          <w:szCs w:val="21"/>
        </w:rPr>
        <w:tab/>
      </w:r>
      <w:r>
        <w:rPr>
          <w:rFonts w:hint="eastAsia" w:asciiTheme="minorEastAsia" w:hAnsiTheme="minorEastAsia" w:eastAsiaTheme="minorEastAsia" w:cstheme="minorEastAsia"/>
          <w:kern w:val="2"/>
          <w:sz w:val="21"/>
          <w:szCs w:val="21"/>
        </w:rPr>
        <w:t xml:space="preserve">       D.③④</w:t>
      </w:r>
    </w:p>
    <w:p>
      <w:pPr>
        <w:keepNext w:val="0"/>
        <w:keepLines w:val="0"/>
        <w:pageBreakBefore w:val="0"/>
        <w:widowControl w:val="0"/>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drawing>
          <wp:inline distT="0" distB="0" distL="114300" distR="114300">
            <wp:extent cx="2112645" cy="1040130"/>
            <wp:effectExtent l="0" t="0" r="5715" b="1143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1"/>
                    <a:stretch>
                      <a:fillRect/>
                    </a:stretch>
                  </pic:blipFill>
                  <pic:spPr>
                    <a:xfrm>
                      <a:off x="0" y="0"/>
                      <a:ext cx="2112645" cy="10401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312" w:lineRule="auto"/>
        <w:ind w:right="0" w:rightChars="0"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21．</w:t>
      </w:r>
      <w:r>
        <w:rPr>
          <w:rFonts w:hint="eastAsia" w:asciiTheme="minorEastAsia" w:hAnsiTheme="minorEastAsia" w:eastAsiaTheme="minorEastAsia" w:cstheme="minorEastAsia"/>
          <w:kern w:val="2"/>
          <w:sz w:val="21"/>
          <w:szCs w:val="21"/>
        </w:rPr>
        <w:t>上</w:t>
      </w:r>
      <w:r>
        <w:rPr>
          <w:rFonts w:hint="eastAsia" w:asciiTheme="minorEastAsia" w:hAnsiTheme="minorEastAsia" w:eastAsiaTheme="minorEastAsia" w:cstheme="minorEastAsia"/>
          <w:kern w:val="2"/>
          <w:sz w:val="21"/>
          <w:szCs w:val="21"/>
        </w:rPr>
        <w:t>面的漫画讽刺了一些人不懂得</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①人们可以建立人为事物的联系    ②共性与个性具体的历史的统一</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③把革命热情和科学态度结合起来  ④量的积累对事物发展的重要性</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 xml:space="preserve">A. </w:t>
      </w:r>
      <w:r>
        <w:rPr>
          <w:rFonts w:hint="eastAsia" w:asciiTheme="minorEastAsia" w:hAnsiTheme="minorEastAsia" w:eastAsiaTheme="minorEastAsia" w:cstheme="minorEastAsia"/>
          <w:kern w:val="2"/>
          <w:sz w:val="21"/>
          <w:szCs w:val="21"/>
        </w:rPr>
        <w:t>①②</w:t>
      </w:r>
      <w:r>
        <w:rPr>
          <w:rFonts w:hint="eastAsia" w:asciiTheme="minorEastAsia" w:hAnsiTheme="minorEastAsia" w:eastAsiaTheme="minorEastAsia" w:cstheme="minorEastAsia"/>
          <w:kern w:val="2"/>
          <w:sz w:val="21"/>
          <w:szCs w:val="21"/>
        </w:rPr>
        <w:t xml:space="preserve">    B. </w:t>
      </w:r>
      <w:r>
        <w:rPr>
          <w:rFonts w:hint="eastAsia" w:asciiTheme="minorEastAsia" w:hAnsiTheme="minorEastAsia" w:eastAsiaTheme="minorEastAsia" w:cstheme="minorEastAsia"/>
          <w:kern w:val="2"/>
          <w:sz w:val="21"/>
          <w:szCs w:val="21"/>
        </w:rPr>
        <w:t>②③</w:t>
      </w:r>
      <w:r>
        <w:rPr>
          <w:rFonts w:hint="eastAsia" w:asciiTheme="minorEastAsia" w:hAnsiTheme="minorEastAsia" w:eastAsiaTheme="minorEastAsia" w:cstheme="minorEastAsia"/>
          <w:kern w:val="2"/>
          <w:sz w:val="21"/>
          <w:szCs w:val="21"/>
        </w:rPr>
        <w:t xml:space="preserve">    C. </w:t>
      </w:r>
      <w:r>
        <w:rPr>
          <w:rFonts w:hint="eastAsia" w:asciiTheme="minorEastAsia" w:hAnsiTheme="minorEastAsia" w:eastAsiaTheme="minorEastAsia" w:cstheme="minorEastAsia"/>
          <w:kern w:val="2"/>
          <w:sz w:val="21"/>
          <w:szCs w:val="21"/>
        </w:rPr>
        <w:t>③④</w:t>
      </w:r>
      <w:r>
        <w:rPr>
          <w:rFonts w:hint="eastAsia" w:asciiTheme="minorEastAsia" w:hAnsiTheme="minorEastAsia" w:eastAsiaTheme="minorEastAsia" w:cstheme="minorEastAsia"/>
          <w:kern w:val="2"/>
          <w:sz w:val="21"/>
          <w:szCs w:val="21"/>
        </w:rPr>
        <w:t xml:space="preserve">    D. </w:t>
      </w:r>
      <w:r>
        <w:rPr>
          <w:rFonts w:hint="eastAsia" w:asciiTheme="minorEastAsia" w:hAnsiTheme="minorEastAsia" w:eastAsiaTheme="minorEastAsia" w:cstheme="minorEastAsia"/>
          <w:kern w:val="2"/>
          <w:sz w:val="21"/>
          <w:szCs w:val="21"/>
        </w:rPr>
        <w:t>①④</w:t>
      </w:r>
    </w:p>
    <w:p>
      <w:pPr>
        <w:keepNext w:val="0"/>
        <w:keepLines w:val="0"/>
        <w:pageBreakBefore w:val="0"/>
        <w:widowControl w:val="0"/>
        <w:kinsoku/>
        <w:wordWrap/>
        <w:overflowPunct/>
        <w:topLinePunct w:val="0"/>
        <w:autoSpaceDE/>
        <w:autoSpaceDN/>
        <w:bidi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22．</w:t>
      </w:r>
      <w:r>
        <w:rPr>
          <w:rFonts w:hint="eastAsia" w:asciiTheme="minorEastAsia" w:hAnsiTheme="minorEastAsia" w:eastAsiaTheme="minorEastAsia" w:cstheme="minorEastAsia"/>
          <w:kern w:val="2"/>
          <w:sz w:val="21"/>
          <w:szCs w:val="21"/>
        </w:rPr>
        <w:t>2016年11月14日，国务院印发了《关于做好自由贸易试验区新一批改革试点经验复制推广工作的通知》，决定在全国范围复制推广上海、天津、广东、福建等4个自贸试验区的19项改革试点经验。这一做法的哲学依据是</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①矛盾的普遍性寓于特殊性之中    ②没有矛盾普遍性就没有特殊性</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③矛盾普遍性之中包含着特殊性    ④矛盾普遍性通过特殊性表现出来</w:t>
      </w:r>
    </w:p>
    <w:p>
      <w:pPr>
        <w:keepNext w:val="0"/>
        <w:keepLines w:val="0"/>
        <w:pageBreakBefore w:val="0"/>
        <w:widowControl w:val="0"/>
        <w:kinsoku/>
        <w:wordWrap/>
        <w:overflowPunct/>
        <w:topLinePunct w:val="0"/>
        <w:autoSpaceDE/>
        <w:autoSpaceDN/>
        <w:bidi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A．①③     B．①④     C．②③    D．②④</w:t>
      </w:r>
    </w:p>
    <w:p>
      <w:pPr>
        <w:keepNext w:val="0"/>
        <w:keepLines w:val="0"/>
        <w:pageBreakBefore w:val="0"/>
        <w:widowControl w:val="0"/>
        <w:kinsoku/>
        <w:wordWrap/>
        <w:overflowPunct/>
        <w:topLinePunct w:val="0"/>
        <w:autoSpaceDE/>
        <w:autoSpaceDN/>
        <w:bidi w:val="0"/>
        <w:adjustRightInd w:val="0"/>
        <w:snapToGrid w:val="0"/>
        <w:spacing w:line="312" w:lineRule="auto"/>
        <w:ind w:left="210" w:right="0" w:rightChars="0" w:hanging="210" w:hanging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23.</w:t>
      </w:r>
      <w:r>
        <w:rPr>
          <w:rFonts w:hint="eastAsia" w:asciiTheme="minorEastAsia" w:hAnsiTheme="minorEastAsia" w:eastAsiaTheme="minorEastAsia" w:cstheme="minorEastAsia"/>
          <w:color w:val="000000"/>
          <w:kern w:val="2"/>
          <w:sz w:val="21"/>
          <w:szCs w:val="21"/>
        </w:rPr>
        <w:t>“中华民族历来重视家庭。中华民族传统家庭美德铭记在中国人的心灵中，融入中国人的血脉中，是支撑中华民族生生不息、薪火相传的重要精神力量，是家庭文明建设的宝贵精神财富。”一“习”话彰显总书记的家国情怀。总书记深厚的家国情怀是基于</w: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①“家是小小国，国是千万家”，整体和部分不可分割</w: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②“衣食足而知荣辱”，社会意识具有相对独立性</w: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③“民惟邦本，本固邦宁”，人民群众是社会历史的主体</w: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④“射人先射马，擒贼先擒王”，想问题办事情要抓关键</w: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firstLine="210" w:firstLineChars="100"/>
        <w:jc w:val="both"/>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kern w:val="2"/>
          <w:sz w:val="21"/>
          <w:szCs w:val="21"/>
        </w:rPr>
        <w:t>A.①②     B.①③      C. ③④       D.②④</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24．有学者认为，战国至西汉初农民的桑麻纺织业、家畜饲养和园艺种植等多种经营的收入，可占农家生产总收入的40%以上。这种观点</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A．推翻了对古代抑商政策的固有认识</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B．否定了古代中国农业经济的基本特点</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C．深化了对古代中国自然经济的理解</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D．肯定了战国至汉初私营纺织业的发达</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 xml:space="preserve">25．孟子提出：“桀纣之失天下也，失其民也；失其民者，失其心也，得天下有道：得其民，斯得天下矣；得其民有道：得其心，斯得民矣。”；韩非子提出：“夫拼之用力也劳，而民为之者，曰：可得以富也。战之事也危，而民为之者，曰：可得以贵也。”可见二者 </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A.提倡“以民为本”</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 xml:space="preserve">B.以人性为出发点探讨问题 </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C.主张儒法二家为统治思想</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D.探讨的根本问题是一致的</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26．钱穆认为：“汉代的选举，是由封建贵族中开放政权的一条路；唐代的公开竞选，是由门第特殊阶级中开放政权的一条路。”这表明汉唐选官制度</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A．冲破了旧有的官吏来源               B．标志着贵族权力的丧失</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C．完善了官员选拔的程序               D．存在着明显的制度局限</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27.汉武帝时全国分设有13“州”监察区。《汉书》在分叙西汉疆域时并不按州而按郡国排列，亦不载州之治所；记述东汉历史的《续汉书》则将郡国改为按所隶州排列，并将各州治所一一注出。这表明两汉时期</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监察制度日益完善                 B. 郡国并行从未改变</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 地方制度发生更易                 D. 史书记事有失严谨</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28．徐中约在《中国近代史》中写道：“战败无可置疑地证明了满人无力应付时代的挑战，自强运动那种表面化的现代化，无法使江河日下的统治获得新生。”符合这一论述的历史过程是</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A．从禁烟运动到鸦片战争    B．从洋务运动到甲午战争</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C．从维新运动到义和团      D．从戊戌变法到清末新政</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29.</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0"/>
          <w:kern w:val="2"/>
          <w:sz w:val="21"/>
          <w:szCs w:val="21"/>
        </w:rPr>
        <w:t>20世纪初，广东中部地区在织绣厂工作的女人很多，其中上千名女孩组成了一个专门反对包办婚姻的协会，主张和丈夫过新式的生活，有回娘家看望母亲的合法权利。这表明当时的中国</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传统的家庭格局逐渐改变    B. 女性的社会地位大大提高</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 工业文明推动了观念进步    D. 女性成为社会生产的主力</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30．南京临时政府成立不久，实业部电令各省从速设立实业司，以为各省实业管理机关。并指出'实业为将来民国生存命脉，“已成者当竭力保护，未成者当事先筹划”。这反映出</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A.“实业救国”思潮深入人心              B．当时政府积极发展实业</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spacing w:val="10"/>
          <w:kern w:val="2"/>
          <w:sz w:val="21"/>
          <w:szCs w:val="21"/>
        </w:rPr>
        <w:t>C.民族工业将成为主流经济                D．实业有利近代经济转型</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31．下图是1949～1957年上海工业发展状况统计图。对该图的解读正确的是</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 xml:space="preserve">               </w:t>
      </w:r>
      <w:r>
        <w:rPr>
          <w:rFonts w:hint="eastAsia" w:asciiTheme="minorEastAsia" w:hAnsiTheme="minorEastAsia" w:eastAsiaTheme="minorEastAsia" w:cstheme="minorEastAsia"/>
          <w:sz w:val="21"/>
          <w:szCs w:val="21"/>
        </w:rPr>
        <w:drawing>
          <wp:inline distT="0" distB="0" distL="114300" distR="114300">
            <wp:extent cx="1790700" cy="1181100"/>
            <wp:effectExtent l="0" t="0" r="762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2">
                      <a:lum bright="15997"/>
                    </a:blip>
                    <a:stretch>
                      <a:fillRect/>
                    </a:stretch>
                  </pic:blipFill>
                  <pic:spPr>
                    <a:xfrm>
                      <a:off x="0" y="0"/>
                      <a:ext cx="1790700" cy="1181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上海重工业的增长率低于轻纺工业    B. 突出体现“一五计划”建设的特点</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 上海国民经济比例关系得到了改善    D. 说明上海工业经济的发展明显好转</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32．公元前5世纪，雅典民主政治繁荣。当时喜剧具有浓厚的政治色彩，多讽刺社会上的著名人物或者当权人物。这反映出当时</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A.公民言论相对自由</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B.人们认识到雅典民主的局限</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w:t>
      </w:r>
      <w:r>
        <w:rPr>
          <w:rFonts w:hint="eastAsia" w:asciiTheme="minorEastAsia" w:hAnsiTheme="minorEastAsia" w:eastAsiaTheme="minorEastAsia" w:cstheme="minorEastAsia"/>
          <w:spacing w:val="10"/>
          <w:kern w:val="2"/>
          <w:sz w:val="21"/>
          <w:szCs w:val="21"/>
        </w:rPr>
        <w:t xml:space="preserve"> </w:t>
      </w:r>
      <w:r>
        <w:rPr>
          <w:rFonts w:hint="eastAsia" w:asciiTheme="minorEastAsia" w:hAnsiTheme="minorEastAsia" w:eastAsiaTheme="minorEastAsia" w:cstheme="minorEastAsia"/>
          <w:spacing w:val="10"/>
          <w:kern w:val="2"/>
          <w:sz w:val="21"/>
          <w:szCs w:val="21"/>
        </w:rPr>
        <w:t>.喜剧题材比较狭窄</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D.雅典政治生活被少数人左右</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33．有人将英国政治制度分成两个部分，一是“尊严的部分”，一是“效率的部分”。“尊严的部分”具有激发和保留人们崇敬之心的功能，它使政治制度获得了权威和动力，而“效率的部分”是对这种权威的现代运用。“尊严的部分”“效率的部分”分别指的是</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 君主制和议会制　　　　　　</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B. 君主制和共和制</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 立宪制和共和制</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D. 立宪制和议会制</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34．目前俄罗斯教科书修订专家组一致认为：20世纪30年代苏联所经历的是苏联现代化道路的一种选择。这一评价</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A.积极肯定了斯大林模式</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B.认为苏联20世纪30年代已实现现代化</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C.满足了俄罗斯政治需求</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D.意在说明苏联现代化道路具有时代特征</w:t>
      </w:r>
    </w:p>
    <w:p>
      <w:pPr>
        <w:keepNext w:val="0"/>
        <w:keepLines w:val="0"/>
        <w:pageBreakBefore w:val="0"/>
        <w:widowControl w:val="0"/>
        <w:kinsoku/>
        <w:wordWrap/>
        <w:overflowPunct/>
        <w:topLinePunct w:val="0"/>
        <w:autoSpaceDE/>
        <w:autoSpaceDN/>
        <w:bidi w:val="0"/>
        <w:spacing w:line="312" w:lineRule="auto"/>
        <w:ind w:left="230" w:right="0" w:rightChars="0" w:hanging="230" w:hangingChars="10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35．特朗普就任美国总统第三天，就签署了退出亚太多边自由贸易协定TPP的行政命令，此举多被解读为贸易保护主义与反全球化。此前，泰国、韩国、加拿大、欧盟也爆发过反全球化抗议活动，这些反全球化现象反映出全球化的最大弊病是</w:t>
      </w:r>
    </w:p>
    <w:p>
      <w:pPr>
        <w:keepNext w:val="0"/>
        <w:keepLines w:val="0"/>
        <w:pageBreakBefore w:val="0"/>
        <w:widowControl w:val="0"/>
        <w:kinsoku/>
        <w:wordWrap/>
        <w:overflowPunct/>
        <w:topLinePunct w:val="0"/>
        <w:autoSpaceDE/>
        <w:autoSpaceDN/>
        <w:bidi w:val="0"/>
        <w:spacing w:line="312" w:lineRule="auto"/>
        <w:ind w:left="210" w:leftChars="100" w:right="0" w:rightChars="0" w:firstLine="0" w:firstLineChars="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 xml:space="preserve">A. 损害发展中国家利益   </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 xml:space="preserve"> B. 世界范围财富分配不均</w:t>
      </w:r>
    </w:p>
    <w:p>
      <w:pPr>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 xml:space="preserve">C. 不利于世界经济发展   </w:t>
      </w:r>
      <w:r>
        <w:rPr>
          <w:rFonts w:hint="eastAsia" w:asciiTheme="minorEastAsia" w:hAnsiTheme="minorEastAsia" w:eastAsiaTheme="minorEastAsia" w:cstheme="minorEastAsia"/>
          <w:spacing w:val="10"/>
          <w:kern w:val="2"/>
          <w:sz w:val="21"/>
          <w:szCs w:val="21"/>
        </w:rPr>
        <w:tab/>
      </w:r>
      <w:r>
        <w:rPr>
          <w:rFonts w:hint="eastAsia" w:asciiTheme="minorEastAsia" w:hAnsiTheme="minorEastAsia" w:eastAsiaTheme="minorEastAsia" w:cstheme="minorEastAsia"/>
          <w:spacing w:val="10"/>
          <w:kern w:val="2"/>
          <w:sz w:val="21"/>
          <w:szCs w:val="21"/>
        </w:rPr>
        <w:t xml:space="preserve"> D. 削弱发达国家经济地位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1．</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000000"/>
          <w:spacing w:val="10"/>
          <w:kern w:val="2"/>
          <w:sz w:val="21"/>
          <w:szCs w:val="21"/>
        </w:rPr>
        <w:t>人口</w:t>
      </w:r>
      <w:r>
        <w:rPr>
          <w:rFonts w:hint="eastAsia" w:asciiTheme="minorEastAsia" w:hAnsiTheme="minorEastAsia" w:eastAsiaTheme="minorEastAsia" w:cstheme="minorEastAsia"/>
          <w:color w:val="000000"/>
          <w:spacing w:val="10"/>
          <w:kern w:val="2"/>
          <w:sz w:val="21"/>
          <w:szCs w:val="21"/>
        </w:rPr>
        <w:t>死亡率＝死亡人口总</w:t>
      </w:r>
      <w:r>
        <w:rPr>
          <w:rFonts w:hint="eastAsia" w:asciiTheme="minorEastAsia" w:hAnsiTheme="minorEastAsia" w:eastAsiaTheme="minorEastAsia" w:cstheme="minorEastAsia"/>
          <w:color w:val="000000"/>
          <w:spacing w:val="10"/>
          <w:kern w:val="2"/>
          <w:sz w:val="21"/>
          <w:szCs w:val="21"/>
        </w:rPr>
        <w:t>数/总</w:t>
      </w:r>
      <w:r>
        <w:rPr>
          <w:rFonts w:hint="eastAsia" w:asciiTheme="minorEastAsia" w:hAnsiTheme="minorEastAsia" w:eastAsiaTheme="minorEastAsia" w:cstheme="minorEastAsia"/>
          <w:color w:val="000000"/>
          <w:spacing w:val="10"/>
          <w:kern w:val="2"/>
          <w:sz w:val="21"/>
          <w:szCs w:val="21"/>
        </w:rPr>
        <w:t>人口数，先计算出各年龄段的死亡人口数，一次是</w:t>
      </w:r>
      <w:r>
        <w:rPr>
          <w:rFonts w:hint="eastAsia" w:asciiTheme="minorEastAsia" w:hAnsiTheme="minorEastAsia" w:eastAsiaTheme="minorEastAsia" w:cstheme="minorEastAsia"/>
          <w:color w:val="000000"/>
          <w:spacing w:val="10"/>
          <w:kern w:val="2"/>
          <w:sz w:val="21"/>
          <w:szCs w:val="21"/>
        </w:rPr>
        <w:t>1200人</w:t>
      </w:r>
      <w:r>
        <w:rPr>
          <w:rFonts w:hint="eastAsia" w:asciiTheme="minorEastAsia" w:hAnsiTheme="minorEastAsia" w:eastAsiaTheme="minorEastAsia" w:cstheme="minorEastAsia"/>
          <w:color w:val="000000"/>
          <w:spacing w:val="10"/>
          <w:kern w:val="2"/>
          <w:sz w:val="21"/>
          <w:szCs w:val="21"/>
        </w:rPr>
        <w:t>、3900</w:t>
      </w:r>
      <w:r>
        <w:rPr>
          <w:rFonts w:hint="eastAsia" w:asciiTheme="minorEastAsia" w:hAnsiTheme="minorEastAsia" w:eastAsiaTheme="minorEastAsia" w:cstheme="minorEastAsia"/>
          <w:color w:val="000000"/>
          <w:spacing w:val="10"/>
          <w:kern w:val="2"/>
          <w:sz w:val="21"/>
          <w:szCs w:val="21"/>
        </w:rPr>
        <w:t>人</w:t>
      </w:r>
      <w:r>
        <w:rPr>
          <w:rFonts w:hint="eastAsia" w:asciiTheme="minorEastAsia" w:hAnsiTheme="minorEastAsia" w:eastAsiaTheme="minorEastAsia" w:cstheme="minorEastAsia"/>
          <w:color w:val="000000"/>
          <w:spacing w:val="10"/>
          <w:kern w:val="2"/>
          <w:sz w:val="21"/>
          <w:szCs w:val="21"/>
        </w:rPr>
        <w:t>、3750</w:t>
      </w:r>
      <w:r>
        <w:rPr>
          <w:rFonts w:hint="eastAsia" w:asciiTheme="minorEastAsia" w:hAnsiTheme="minorEastAsia" w:eastAsiaTheme="minorEastAsia" w:cstheme="minorEastAsia"/>
          <w:color w:val="000000"/>
          <w:spacing w:val="10"/>
          <w:kern w:val="2"/>
          <w:sz w:val="21"/>
          <w:szCs w:val="21"/>
        </w:rPr>
        <w:t>人</w:t>
      </w:r>
      <w:r>
        <w:rPr>
          <w:rFonts w:hint="eastAsia" w:asciiTheme="minorEastAsia" w:hAnsiTheme="minorEastAsia" w:eastAsiaTheme="minorEastAsia" w:cstheme="minorEastAsia"/>
          <w:color w:val="000000"/>
          <w:spacing w:val="10"/>
          <w:kern w:val="2"/>
          <w:sz w:val="21"/>
          <w:szCs w:val="21"/>
        </w:rPr>
        <w:t>，合计死亡人口是</w:t>
      </w:r>
      <w:r>
        <w:rPr>
          <w:rFonts w:hint="eastAsia" w:asciiTheme="minorEastAsia" w:hAnsiTheme="minorEastAsia" w:eastAsiaTheme="minorEastAsia" w:cstheme="minorEastAsia"/>
          <w:color w:val="000000"/>
          <w:spacing w:val="10"/>
          <w:kern w:val="2"/>
          <w:sz w:val="21"/>
          <w:szCs w:val="21"/>
        </w:rPr>
        <w:t>8850人</w:t>
      </w:r>
      <w:r>
        <w:rPr>
          <w:rFonts w:hint="eastAsia" w:asciiTheme="minorEastAsia" w:hAnsiTheme="minorEastAsia" w:eastAsiaTheme="minorEastAsia" w:cstheme="minorEastAsia"/>
          <w:color w:val="000000"/>
          <w:spacing w:val="10"/>
          <w:kern w:val="2"/>
          <w:sz w:val="21"/>
          <w:szCs w:val="21"/>
        </w:rPr>
        <w:t>，再除以总人口数</w:t>
      </w:r>
      <w:r>
        <w:rPr>
          <w:rFonts w:hint="eastAsia" w:asciiTheme="minorEastAsia" w:hAnsiTheme="minorEastAsia" w:eastAsiaTheme="minorEastAsia" w:cstheme="minorEastAsia"/>
          <w:color w:val="000000"/>
          <w:spacing w:val="10"/>
          <w:kern w:val="2"/>
          <w:sz w:val="21"/>
          <w:szCs w:val="21"/>
        </w:rPr>
        <w:t>10000人</w:t>
      </w:r>
      <w:r>
        <w:rPr>
          <w:rFonts w:hint="eastAsia" w:asciiTheme="minorEastAsia" w:hAnsiTheme="minorEastAsia" w:eastAsiaTheme="minorEastAsia" w:cstheme="minorEastAsia"/>
          <w:color w:val="000000"/>
          <w:spacing w:val="10"/>
          <w:kern w:val="2"/>
          <w:sz w:val="21"/>
          <w:szCs w:val="21"/>
        </w:rPr>
        <w:t>，甲组人口死亡率是</w:t>
      </w:r>
      <w:r>
        <w:rPr>
          <w:rFonts w:hint="eastAsia" w:asciiTheme="minorEastAsia" w:hAnsiTheme="minorEastAsia" w:eastAsiaTheme="minorEastAsia" w:cstheme="minorEastAsia"/>
          <w:color w:val="000000"/>
          <w:spacing w:val="10"/>
          <w:kern w:val="2"/>
          <w:sz w:val="21"/>
          <w:szCs w:val="21"/>
        </w:rPr>
        <w:t>0.885</w:t>
      </w:r>
      <w:r>
        <w:rPr>
          <w:rFonts w:hint="eastAsia" w:asciiTheme="minorEastAsia" w:hAnsiTheme="minorEastAsia" w:eastAsiaTheme="minorEastAsia" w:cstheme="minorEastAsia"/>
          <w:color w:val="000000"/>
          <w:spacing w:val="10"/>
          <w:kern w:val="2"/>
          <w:sz w:val="21"/>
          <w:szCs w:val="21"/>
        </w:rPr>
        <w:t>%，</w:t>
      </w:r>
      <w:r>
        <w:rPr>
          <w:rFonts w:hint="eastAsia" w:asciiTheme="minorEastAsia" w:hAnsiTheme="minorEastAsia" w:eastAsiaTheme="minorEastAsia" w:cstheme="minorEastAsia"/>
          <w:color w:val="000000"/>
          <w:spacing w:val="10"/>
          <w:kern w:val="2"/>
          <w:sz w:val="21"/>
          <w:szCs w:val="21"/>
        </w:rPr>
        <w:t>D正确</w:t>
      </w:r>
      <w:r>
        <w:rPr>
          <w:rFonts w:hint="eastAsia" w:asciiTheme="minorEastAsia" w:hAnsiTheme="minorEastAsia" w:eastAsiaTheme="minorEastAsia" w:cstheme="minorEastAsia"/>
          <w:color w:val="000000"/>
          <w:spacing w:val="10"/>
          <w:kern w:val="2"/>
          <w:sz w:val="21"/>
          <w:szCs w:val="21"/>
        </w:rPr>
        <w:t>。</w:t>
      </w:r>
      <w:r>
        <w:rPr>
          <w:rFonts w:hint="eastAsia" w:asciiTheme="minorEastAsia" w:hAnsiTheme="minorEastAsia" w:eastAsiaTheme="minorEastAsia" w:cstheme="minorEastAsia"/>
          <w:color w:val="000000"/>
          <w:spacing w:val="10"/>
          <w:kern w:val="2"/>
          <w:sz w:val="21"/>
          <w:szCs w:val="21"/>
        </w:rPr>
        <w:t>A、B、C错</w:t>
      </w:r>
      <w:r>
        <w:rPr>
          <w:rFonts w:hint="eastAsia" w:asciiTheme="minorEastAsia" w:hAnsiTheme="minorEastAsia" w:eastAsiaTheme="minorEastAsia" w:cstheme="minorEastAsia"/>
          <w:color w:val="000000"/>
          <w:spacing w:val="10"/>
          <w:kern w:val="2"/>
          <w:sz w:val="21"/>
          <w:szCs w:val="21"/>
        </w:rPr>
        <w:t>。</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D</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2.</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根据</w:t>
      </w:r>
      <w:r>
        <w:rPr>
          <w:rFonts w:hint="eastAsia" w:asciiTheme="minorEastAsia" w:hAnsiTheme="minorEastAsia" w:eastAsiaTheme="minorEastAsia" w:cstheme="minorEastAsia"/>
          <w:spacing w:val="10"/>
          <w:kern w:val="2"/>
          <w:sz w:val="21"/>
          <w:szCs w:val="21"/>
        </w:rPr>
        <w:t>表格数据，甲组人口老龄化超过</w:t>
      </w:r>
      <w:r>
        <w:rPr>
          <w:rFonts w:hint="eastAsia" w:asciiTheme="minorEastAsia" w:hAnsiTheme="minorEastAsia" w:eastAsiaTheme="minorEastAsia" w:cstheme="minorEastAsia"/>
          <w:spacing w:val="10"/>
          <w:kern w:val="2"/>
          <w:sz w:val="21"/>
          <w:szCs w:val="21"/>
        </w:rPr>
        <w:t>15</w:t>
      </w:r>
      <w:r>
        <w:rPr>
          <w:rFonts w:hint="eastAsia" w:asciiTheme="minorEastAsia" w:hAnsiTheme="minorEastAsia" w:eastAsiaTheme="minorEastAsia" w:cstheme="minorEastAsia"/>
          <w:spacing w:val="10"/>
          <w:kern w:val="2"/>
          <w:sz w:val="21"/>
          <w:szCs w:val="21"/>
        </w:rPr>
        <w:t>%，表示发达国家，乙组人口老龄化约</w:t>
      </w:r>
      <w:r>
        <w:rPr>
          <w:rFonts w:hint="eastAsia" w:asciiTheme="minorEastAsia" w:hAnsiTheme="minorEastAsia" w:eastAsiaTheme="minorEastAsia" w:cstheme="minorEastAsia"/>
          <w:spacing w:val="10"/>
          <w:kern w:val="2"/>
          <w:sz w:val="21"/>
          <w:szCs w:val="21"/>
        </w:rPr>
        <w:t>5</w:t>
      </w:r>
      <w:r>
        <w:rPr>
          <w:rFonts w:hint="eastAsia" w:asciiTheme="minorEastAsia" w:hAnsiTheme="minorEastAsia" w:eastAsiaTheme="minorEastAsia" w:cstheme="minorEastAsia"/>
          <w:spacing w:val="10"/>
          <w:kern w:val="2"/>
          <w:sz w:val="21"/>
          <w:szCs w:val="21"/>
        </w:rPr>
        <w:t>%，表示发展中国家，</w:t>
      </w:r>
      <w:r>
        <w:rPr>
          <w:rFonts w:hint="eastAsia" w:asciiTheme="minorEastAsia" w:hAnsiTheme="minorEastAsia" w:eastAsiaTheme="minorEastAsia" w:cstheme="minorEastAsia"/>
          <w:spacing w:val="10"/>
          <w:kern w:val="2"/>
          <w:sz w:val="21"/>
          <w:szCs w:val="21"/>
        </w:rPr>
        <w:t>A错</w:t>
      </w:r>
      <w:r>
        <w:rPr>
          <w:rFonts w:hint="eastAsia" w:asciiTheme="minorEastAsia" w:hAnsiTheme="minorEastAsia" w:eastAsiaTheme="minorEastAsia" w:cstheme="minorEastAsia"/>
          <w:spacing w:val="10"/>
          <w:kern w:val="2"/>
          <w:sz w:val="21"/>
          <w:szCs w:val="21"/>
        </w:rPr>
        <w:t>。根据</w:t>
      </w:r>
      <w:r>
        <w:rPr>
          <w:rFonts w:hint="eastAsia" w:asciiTheme="minorEastAsia" w:hAnsiTheme="minorEastAsia" w:eastAsiaTheme="minorEastAsia" w:cstheme="minorEastAsia"/>
          <w:spacing w:val="10"/>
          <w:kern w:val="2"/>
          <w:sz w:val="21"/>
          <w:szCs w:val="21"/>
        </w:rPr>
        <w:t>表格</w:t>
      </w:r>
      <w:r>
        <w:rPr>
          <w:rFonts w:hint="eastAsia" w:asciiTheme="minorEastAsia" w:hAnsiTheme="minorEastAsia" w:eastAsiaTheme="minorEastAsia" w:cstheme="minorEastAsia"/>
          <w:spacing w:val="10"/>
          <w:kern w:val="2"/>
          <w:sz w:val="21"/>
          <w:szCs w:val="21"/>
        </w:rPr>
        <w:t>数据，结合前面分析，死亡总人口数是甲组</w:t>
      </w:r>
      <w:r>
        <w:rPr>
          <w:rFonts w:hint="eastAsia" w:asciiTheme="minorEastAsia" w:hAnsiTheme="minorEastAsia" w:eastAsiaTheme="minorEastAsia" w:cstheme="minorEastAsia"/>
          <w:spacing w:val="10"/>
          <w:kern w:val="2"/>
          <w:sz w:val="21"/>
          <w:szCs w:val="21"/>
        </w:rPr>
        <w:t>大于</w:t>
      </w:r>
      <w:r>
        <w:rPr>
          <w:rFonts w:hint="eastAsia" w:asciiTheme="minorEastAsia" w:hAnsiTheme="minorEastAsia" w:eastAsiaTheme="minorEastAsia" w:cstheme="minorEastAsia"/>
          <w:spacing w:val="10"/>
          <w:kern w:val="2"/>
          <w:sz w:val="21"/>
          <w:szCs w:val="21"/>
        </w:rPr>
        <w:t>乙组，</w:t>
      </w:r>
      <w:r>
        <w:rPr>
          <w:rFonts w:hint="eastAsia" w:asciiTheme="minorEastAsia" w:hAnsiTheme="minorEastAsia" w:eastAsiaTheme="minorEastAsia" w:cstheme="minorEastAsia"/>
          <w:spacing w:val="10"/>
          <w:kern w:val="2"/>
          <w:sz w:val="21"/>
          <w:szCs w:val="21"/>
        </w:rPr>
        <w:t>B错</w:t>
      </w:r>
      <w:r>
        <w:rPr>
          <w:rFonts w:hint="eastAsia" w:asciiTheme="minorEastAsia" w:hAnsiTheme="minorEastAsia" w:eastAsiaTheme="minorEastAsia" w:cstheme="minorEastAsia"/>
          <w:spacing w:val="10"/>
          <w:kern w:val="2"/>
          <w:sz w:val="21"/>
          <w:szCs w:val="21"/>
        </w:rPr>
        <w:t>。多数</w:t>
      </w:r>
      <w:r>
        <w:rPr>
          <w:rFonts w:hint="eastAsia" w:asciiTheme="minorEastAsia" w:hAnsiTheme="minorEastAsia" w:eastAsiaTheme="minorEastAsia" w:cstheme="minorEastAsia"/>
          <w:spacing w:val="10"/>
          <w:kern w:val="2"/>
          <w:sz w:val="21"/>
          <w:szCs w:val="21"/>
        </w:rPr>
        <w:t>发展中国家</w:t>
      </w:r>
      <w:r>
        <w:rPr>
          <w:rFonts w:hint="eastAsia" w:asciiTheme="minorEastAsia" w:hAnsiTheme="minorEastAsia" w:eastAsiaTheme="minorEastAsia" w:cstheme="minorEastAsia"/>
          <w:spacing w:val="10"/>
          <w:kern w:val="2"/>
          <w:sz w:val="21"/>
          <w:szCs w:val="21"/>
        </w:rPr>
        <w:t>人口死亡率都低于发达国家，</w:t>
      </w:r>
      <w:r>
        <w:rPr>
          <w:rFonts w:hint="eastAsia" w:asciiTheme="minorEastAsia" w:hAnsiTheme="minorEastAsia" w:eastAsiaTheme="minorEastAsia" w:cstheme="minorEastAsia"/>
          <w:spacing w:val="10"/>
          <w:kern w:val="2"/>
          <w:sz w:val="21"/>
          <w:szCs w:val="21"/>
        </w:rPr>
        <w:t>C错</w:t>
      </w:r>
      <w:r>
        <w:rPr>
          <w:rFonts w:hint="eastAsia" w:asciiTheme="minorEastAsia" w:hAnsiTheme="minorEastAsia" w:eastAsiaTheme="minorEastAsia" w:cstheme="minorEastAsia"/>
          <w:spacing w:val="10"/>
          <w:kern w:val="2"/>
          <w:sz w:val="21"/>
          <w:szCs w:val="21"/>
        </w:rPr>
        <w:t>。甲组</w:t>
      </w:r>
      <w:r>
        <w:rPr>
          <w:rFonts w:hint="eastAsia" w:asciiTheme="minorEastAsia" w:hAnsiTheme="minorEastAsia" w:eastAsiaTheme="minorEastAsia" w:cstheme="minorEastAsia"/>
          <w:spacing w:val="10"/>
          <w:kern w:val="2"/>
          <w:sz w:val="21"/>
          <w:szCs w:val="21"/>
        </w:rPr>
        <w:t>人口</w:t>
      </w:r>
      <w:r>
        <w:rPr>
          <w:rFonts w:hint="eastAsia" w:asciiTheme="minorEastAsia" w:hAnsiTheme="minorEastAsia" w:eastAsiaTheme="minorEastAsia" w:cstheme="minorEastAsia"/>
          <w:spacing w:val="10"/>
          <w:kern w:val="2"/>
          <w:sz w:val="21"/>
          <w:szCs w:val="21"/>
        </w:rPr>
        <w:t>死亡率</w:t>
      </w:r>
      <w:r>
        <w:rPr>
          <w:rFonts w:hint="eastAsia" w:asciiTheme="minorEastAsia" w:hAnsiTheme="minorEastAsia" w:eastAsiaTheme="minorEastAsia" w:cstheme="minorEastAsia"/>
          <w:spacing w:val="10"/>
          <w:kern w:val="2"/>
          <w:sz w:val="21"/>
          <w:szCs w:val="21"/>
        </w:rPr>
        <w:t>偏高</w:t>
      </w:r>
      <w:r>
        <w:rPr>
          <w:rFonts w:hint="eastAsia" w:asciiTheme="minorEastAsia" w:hAnsiTheme="minorEastAsia" w:eastAsiaTheme="minorEastAsia" w:cstheme="minorEastAsia"/>
          <w:spacing w:val="10"/>
          <w:kern w:val="2"/>
          <w:sz w:val="21"/>
          <w:szCs w:val="21"/>
        </w:rPr>
        <w:t>一些，主要原因是甲组老年人口比例高，</w:t>
      </w:r>
      <w:r>
        <w:rPr>
          <w:rFonts w:hint="eastAsia" w:asciiTheme="minorEastAsia" w:hAnsiTheme="minorEastAsia" w:eastAsiaTheme="minorEastAsia" w:cstheme="minorEastAsia"/>
          <w:spacing w:val="10"/>
          <w:kern w:val="2"/>
          <w:sz w:val="21"/>
          <w:szCs w:val="21"/>
        </w:rPr>
        <w:t>D正确</w:t>
      </w:r>
      <w:r>
        <w:rPr>
          <w:rFonts w:hint="eastAsia" w:asciiTheme="minorEastAsia" w:hAnsiTheme="minorEastAsia" w:eastAsiaTheme="minorEastAsia" w:cstheme="minorEastAsia"/>
          <w:spacing w:val="10"/>
          <w:kern w:val="2"/>
          <w:sz w:val="21"/>
          <w:szCs w:val="21"/>
        </w:rPr>
        <w:t>。</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D</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3.</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请在此填写小题的解析!本题主要考查等压线的判读。读图分析可知，图中等压差为3hpa，甲位于1005hpa和1008hpa两条等压线之间，则气压值范围为1005hpa-100hpa8，所以对比选项1007hpa在其范围内，故B正确，A、C、D错误。</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4.</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请在此填写小题的解析!该题主要考查风的形成与风向的判断。读图可知，乙地位于低压中心的东南部，水平气压梯度力指向正北，地转偏向力使其向右偏，形成西南风。故C正确，</w:t>
      </w:r>
      <w:r>
        <w:rPr>
          <w:rFonts w:hint="eastAsia" w:asciiTheme="minorEastAsia" w:hAnsiTheme="minorEastAsia" w:eastAsiaTheme="minorEastAsia" w:cstheme="minorEastAsia"/>
          <w:spacing w:val="10"/>
          <w:kern w:val="2"/>
          <w:sz w:val="21"/>
          <w:szCs w:val="21"/>
        </w:rPr>
        <w:t>A</w:t>
      </w:r>
      <w:r>
        <w:rPr>
          <w:rFonts w:hint="eastAsia" w:asciiTheme="minorEastAsia" w:hAnsiTheme="minorEastAsia" w:eastAsiaTheme="minorEastAsia" w:cstheme="minorEastAsia"/>
          <w:spacing w:val="10"/>
          <w:kern w:val="2"/>
          <w:sz w:val="21"/>
          <w:szCs w:val="21"/>
        </w:rPr>
        <w:t>、</w:t>
      </w:r>
      <w:r>
        <w:rPr>
          <w:rFonts w:hint="eastAsia" w:asciiTheme="minorEastAsia" w:hAnsiTheme="minorEastAsia" w:eastAsiaTheme="minorEastAsia" w:cstheme="minorEastAsia"/>
          <w:spacing w:val="10"/>
          <w:kern w:val="2"/>
          <w:sz w:val="21"/>
          <w:szCs w:val="21"/>
        </w:rPr>
        <w:t>B</w:t>
      </w:r>
      <w:r>
        <w:rPr>
          <w:rFonts w:hint="eastAsia" w:asciiTheme="minorEastAsia" w:hAnsiTheme="minorEastAsia" w:eastAsiaTheme="minorEastAsia" w:cstheme="minorEastAsia"/>
          <w:spacing w:val="10"/>
          <w:kern w:val="2"/>
          <w:sz w:val="21"/>
          <w:szCs w:val="21"/>
        </w:rPr>
        <w:t>、</w:t>
      </w:r>
      <w:r>
        <w:rPr>
          <w:rFonts w:hint="eastAsia" w:asciiTheme="minorEastAsia" w:hAnsiTheme="minorEastAsia" w:eastAsiaTheme="minorEastAsia" w:cstheme="minorEastAsia"/>
          <w:spacing w:val="10"/>
          <w:kern w:val="2"/>
          <w:sz w:val="21"/>
          <w:szCs w:val="21"/>
        </w:rPr>
        <w:t>D</w:t>
      </w:r>
      <w:r>
        <w:rPr>
          <w:rFonts w:hint="eastAsia" w:asciiTheme="minorEastAsia" w:hAnsiTheme="minorEastAsia" w:eastAsiaTheme="minorEastAsia" w:cstheme="minorEastAsia"/>
          <w:spacing w:val="10"/>
          <w:kern w:val="2"/>
          <w:sz w:val="21"/>
          <w:szCs w:val="21"/>
        </w:rPr>
        <w:t>错误。</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5.</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请在此填写小题的解析!本题主要考查等压线的综合判读。图中②位于低压中心而多雨，①③位于锋面的冷气团一侧而多阴雨天气，④地等压线凸向低值区，说明该地为高压脊，应该为晴朗的天气，故D正确，A、B、C错误。</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D</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6.</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图示时期，该居住小区建成区面积和建筑物数量的增长率都大于0，说明建成区面积和建筑物数量一直在增大，不存在下降情况，故选C。</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keepNext w:val="0"/>
        <w:keepLines w:val="0"/>
        <w:pageBreakBefore w:val="0"/>
        <w:widowControl w:val="0"/>
        <w:kinsoku/>
        <w:wordWrap/>
        <w:overflowPunct/>
        <w:topLinePunct w:val="0"/>
        <w:autoSpaceDE/>
        <w:autoSpaceDN/>
        <w:bidi w:val="0"/>
        <w:spacing w:line="240" w:lineRule="auto"/>
        <w:ind w:firstLine="10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图中建筑物数量的增长速度大于建成区面积的增长速度，意味着区内建筑物密度越来越大，说明区内的土地利用率提高了，C错。该小区的环境质量会有所下降，A对；建筑物高度的变化与建筑物的数量变化无关，B错；该居住小区是按规划调整的，故建筑物的数量变化不会导致建成区面积的盲目扩张，D错。故选A。</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8.</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根据图示信息，水库位于海拔2000米以上地区，为高原水库，选项中A项符合。</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9.</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2006年较之1992年，该水库8月，引水口以下水温垂直变化不明显，A错；而水面以下60米，等值线密集，水温变化更剧烈，B错；引水口水位在3－10月等温线较稀疏，水温年内变化较为缓和，C对；引水口水位在3－10月最高水温出现时间较晚。</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pStyle w:val="4"/>
        <w:keepNext w:val="0"/>
        <w:keepLines w:val="0"/>
        <w:pageBreakBefore w:val="0"/>
        <w:kinsoku/>
        <w:wordWrap/>
        <w:overflowPunct/>
        <w:topLinePunct w:val="0"/>
        <w:autoSpaceDE/>
        <w:autoSpaceDN/>
        <w:bidi w:val="0"/>
        <w:spacing w:line="240" w:lineRule="auto"/>
        <w:ind w:firstLine="105" w:firstLineChars="50"/>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z w:val="21"/>
          <w:szCs w:val="21"/>
          <w:lang w:eastAsia="zh-CN"/>
        </w:rPr>
        <w:t>10.</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根据图例结合图示可知，8日重度霾分布在京津冀、东北平原、四川盆地，选B。</w:t>
      </w:r>
    </w:p>
    <w:p>
      <w:pPr>
        <w:keepNext w:val="0"/>
        <w:keepLines w:val="0"/>
        <w:pageBreakBefore w:val="0"/>
        <w:widowControl w:val="0"/>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tabs>
          <w:tab w:val="left" w:pos="0"/>
          <w:tab w:val="left" w:pos="2520"/>
          <w:tab w:val="left" w:pos="5040"/>
        </w:tabs>
        <w:kinsoku/>
        <w:wordWrap/>
        <w:overflowPunct/>
        <w:topLinePunct w:val="0"/>
        <w:autoSpaceDE/>
        <w:autoSpaceDN/>
        <w:bidi w:val="0"/>
        <w:spacing w:line="240" w:lineRule="auto"/>
        <w:ind w:firstLine="115" w:firstLineChars="5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11.</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霾”与雾虽然有关系，但二者不同，雾是自然现象，霾是污染天气，①错；但霾与雾有关系，霾比雾的相对湿度较小，雾导致污染难以扩散，可能会发展成霾，②对；降水由西向东，故霾日的消散也是自西向东，③错；霾会使大气中的悬浮颗粒物增多，大气能见度降低，出行要注意安全，④对，选B。</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pStyle w:val="4"/>
        <w:keepNext w:val="0"/>
        <w:keepLines w:val="0"/>
        <w:pageBreakBefore w:val="0"/>
        <w:kinsoku/>
        <w:wordWrap/>
        <w:overflowPunct/>
        <w:topLinePunct w:val="0"/>
        <w:autoSpaceDE/>
        <w:autoSpaceDN/>
        <w:bidi w:val="0"/>
        <w:spacing w:line="240" w:lineRule="auto"/>
        <w:ind w:firstLine="210" w:firstLineChars="1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12．</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对购买1.6升及以下排量用车实施减半征收车辆购置税的优惠政策后，消费者买车的积极性应该是增加，故需求曲线应该是向右平移，同时这对企业来说也是一种好的政策，因此供给曲线也应该向右平移，故选项A正确。</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keepNext w:val="0"/>
        <w:keepLines w:val="0"/>
        <w:pageBreakBefore w:val="0"/>
        <w:widowControl w:val="0"/>
        <w:kinsoku/>
        <w:wordWrap/>
        <w:overflowPunct/>
        <w:topLinePunct w:val="0"/>
        <w:autoSpaceDE/>
        <w:autoSpaceDN/>
        <w:bidi w:val="0"/>
        <w:spacing w:line="240" w:lineRule="auto"/>
        <w:ind w:firstLine="210" w:firstLineChars="1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13.</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由于关注的成本大大降低，商业和文化的未来不在传统需求曲线的头部，关注“尾部”产生的总体效益甚至会超过“头部”，这说明“互联网＋”时代企业要完善产品结构，创造个性化的、非替代性的产品或服务，关注小额消费者，汇集零散流量形成巨大商业价值，故②③符合题意，可以入选；①中“大胆舍弃优质客户和拳头产品”说法错误，排除；④不符合题意，排除。故本题答案选B。</w:t>
      </w:r>
    </w:p>
    <w:p>
      <w:pPr>
        <w:keepNext w:val="0"/>
        <w:keepLines w:val="0"/>
        <w:pageBreakBefore w:val="0"/>
        <w:widowControl w:val="0"/>
        <w:kinsoku/>
        <w:wordWrap/>
        <w:overflowPunct/>
        <w:topLinePunct w:val="0"/>
        <w:autoSpaceDE/>
        <w:autoSpaceDN/>
        <w:bidi w:val="0"/>
        <w:spacing w:line="240" w:lineRule="auto"/>
        <w:ind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spacing w:line="240" w:lineRule="auto"/>
        <w:ind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14．</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kern w:val="2"/>
          <w:sz w:val="21"/>
          <w:szCs w:val="21"/>
        </w:rPr>
        <w:t>“推进股票、债券市场改革和法治化建设，促进多层次资本市场健康发展”有利于我国资本市场的市场化、法治化，为支持实体经济做出更大贡献，</w:t>
      </w:r>
      <w:r>
        <w:rPr>
          <w:rFonts w:hint="eastAsia" w:asciiTheme="minorEastAsia" w:hAnsiTheme="minorEastAsia" w:eastAsiaTheme="minorEastAsia" w:cstheme="minorEastAsia"/>
          <w:kern w:val="2"/>
          <w:sz w:val="21"/>
          <w:szCs w:val="21"/>
        </w:rPr>
        <w:t>①正确；这一意见的提出有利于实施积极的财政政策和稳健的货币政策，②不选；投资者的实际收入受多种因素的影响，这一意见的提出并不一定会增加投资者的实际收入，③不选；“</w:t>
      </w:r>
      <w:r>
        <w:rPr>
          <w:rFonts w:hint="eastAsia" w:asciiTheme="minorEastAsia" w:hAnsiTheme="minorEastAsia" w:eastAsiaTheme="minorEastAsia" w:cstheme="minorEastAsia"/>
          <w:kern w:val="2"/>
          <w:sz w:val="21"/>
          <w:szCs w:val="21"/>
        </w:rPr>
        <w:t>促进多层次资本市场健康发展，提高直接融资比重</w:t>
      </w:r>
      <w:r>
        <w:rPr>
          <w:rFonts w:hint="eastAsia" w:asciiTheme="minorEastAsia" w:hAnsiTheme="minorEastAsia" w:eastAsiaTheme="minorEastAsia" w:cstheme="minorEastAsia"/>
          <w:kern w:val="2"/>
          <w:sz w:val="21"/>
          <w:szCs w:val="21"/>
        </w:rPr>
        <w:t>”有利于</w:t>
      </w:r>
      <w:r>
        <w:rPr>
          <w:rFonts w:hint="eastAsia" w:asciiTheme="minorEastAsia" w:hAnsiTheme="minorEastAsia" w:eastAsiaTheme="minorEastAsia" w:cstheme="minorEastAsia"/>
          <w:kern w:val="2"/>
          <w:sz w:val="21"/>
          <w:szCs w:val="21"/>
        </w:rPr>
        <w:t>营造公平合理的金融环境，降低投资风险，保护投资者的利益，</w:t>
      </w:r>
      <w:r>
        <w:rPr>
          <w:rFonts w:hint="eastAsia" w:asciiTheme="minorEastAsia" w:hAnsiTheme="minorEastAsia" w:eastAsiaTheme="minorEastAsia" w:cstheme="minorEastAsia"/>
          <w:kern w:val="2"/>
          <w:sz w:val="21"/>
          <w:szCs w:val="21"/>
        </w:rPr>
        <w:t>④正确。</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keepNext w:val="0"/>
        <w:keepLines w:val="0"/>
        <w:pageBreakBefore w:val="0"/>
        <w:widowControl w:val="0"/>
        <w:kinsoku/>
        <w:wordWrap/>
        <w:overflowPunct/>
        <w:topLinePunct w:val="0"/>
        <w:autoSpaceDE/>
        <w:autoSpaceDN/>
        <w:bidi w:val="0"/>
        <w:spacing w:line="240" w:lineRule="auto"/>
        <w:ind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15．</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kern w:val="2"/>
          <w:sz w:val="21"/>
          <w:szCs w:val="21"/>
        </w:rPr>
        <w:t>本题主要考查的是提高开放型经济发展水平的知识。选项①独立自主、自力更生是原则不是战略，同时与题意无关，故排除；选项③说法错误，错在“引领”两个字 ，故排除。选②③符合题意，所以选B。</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spacing w:line="240" w:lineRule="auto"/>
        <w:ind w:firstLine="210" w:firstLineChars="10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kern w:val="2"/>
          <w:sz w:val="21"/>
          <w:szCs w:val="21"/>
        </w:rPr>
        <w:t>16．</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本题考查的是社会主义主义民主政治的知识。材料中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规划》经过一系列的征求意见，为的是作出科学的决策，是民主决策的体现，故选项①②正确；选项③④与材料无关，故本题答案选A。</w:t>
      </w:r>
    </w:p>
    <w:p>
      <w:pPr>
        <w:keepNext w:val="0"/>
        <w:keepLines w:val="0"/>
        <w:pageBreakBefore w:val="0"/>
        <w:widowControl w:val="0"/>
        <w:kinsoku/>
        <w:wordWrap/>
        <w:overflowPunct/>
        <w:topLinePunct w:val="0"/>
        <w:autoSpaceDE/>
        <w:autoSpaceDN/>
        <w:bidi w:val="0"/>
        <w:spacing w:line="240" w:lineRule="auto"/>
        <w:ind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pStyle w:val="4"/>
        <w:keepNext w:val="0"/>
        <w:keepLines w:val="0"/>
        <w:pageBreakBefore w:val="0"/>
        <w:kinsoku/>
        <w:wordWrap/>
        <w:overflowPunct/>
        <w:topLinePunct w:val="0"/>
        <w:autoSpaceDE/>
        <w:autoSpaceDN/>
        <w:bidi w:val="0"/>
        <w:spacing w:line="240" w:lineRule="auto"/>
        <w:ind w:firstLine="210" w:firstLineChars="100"/>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Cs/>
          <w:color w:val="000000"/>
          <w:kern w:val="2"/>
          <w:sz w:val="21"/>
          <w:szCs w:val="21"/>
        </w:rPr>
        <w:t>17</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kern w:val="2"/>
          <w:sz w:val="21"/>
          <w:szCs w:val="21"/>
        </w:rPr>
        <w:t>人大有全国人大和地方各级人大之分，</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排除。审议权属于人大代表的权利，全国人大及其常委会行使立法权、决定权、任免权和监督权，</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说法错误。</w:t>
      </w:r>
      <w:r>
        <w:rPr>
          <w:rFonts w:hint="eastAsia" w:asciiTheme="minorEastAsia" w:hAnsiTheme="minorEastAsia" w:eastAsiaTheme="minorEastAsia" w:cstheme="minorEastAsia"/>
          <w:kern w:val="2"/>
          <w:sz w:val="21"/>
          <w:szCs w:val="21"/>
        </w:rPr>
        <w:t>③④</w:t>
      </w:r>
      <w:r>
        <w:rPr>
          <w:rFonts w:hint="eastAsia" w:asciiTheme="minorEastAsia" w:hAnsiTheme="minorEastAsia" w:eastAsiaTheme="minorEastAsia" w:cstheme="minorEastAsia"/>
          <w:kern w:val="2"/>
          <w:sz w:val="21"/>
          <w:szCs w:val="21"/>
        </w:rPr>
        <w:t>说法正确且符合题意，因此选</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keepNext w:val="0"/>
        <w:keepLines w:val="0"/>
        <w:pageBreakBefore w:val="0"/>
        <w:widowControl w:val="0"/>
        <w:kinsoku/>
        <w:wordWrap/>
        <w:overflowPunct/>
        <w:topLinePunct w:val="0"/>
        <w:autoSpaceDE/>
        <w:autoSpaceDN/>
        <w:bidi w:val="0"/>
        <w:spacing w:line="240" w:lineRule="auto"/>
        <w:ind w:firstLine="210" w:firstLineChars="10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kern w:val="2"/>
          <w:sz w:val="21"/>
          <w:szCs w:val="21"/>
        </w:rPr>
        <w:t>18.</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我国积极引导宗教与社会主义社会相适应，宗教团体成为联系信教群众的爱国组织，①正确；宗教的本质没有发生变化，依旧是唯心主义，②错误；各界信众共同祈愿世界和平友爱，说明③正确；宗教信仰自由是宪法规定的公民的一项基本权利，④错误。</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pStyle w:val="4"/>
        <w:keepNext w:val="0"/>
        <w:keepLines w:val="0"/>
        <w:pageBreakBefore w:val="0"/>
        <w:kinsoku/>
        <w:wordWrap/>
        <w:overflowPunct/>
        <w:topLinePunct w:val="0"/>
        <w:autoSpaceDE/>
        <w:autoSpaceDN/>
        <w:bidi w:val="0"/>
        <w:spacing w:line="240" w:lineRule="auto"/>
        <w:ind w:firstLine="105" w:firstLineChars="50"/>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kern w:val="2"/>
          <w:sz w:val="21"/>
          <w:szCs w:val="21"/>
        </w:rPr>
        <w:t>19</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《我是歌手》之所以成功就在于其形式符合人民大众的需求，得到了人民群众的认可，所以②入选；其创新了以往此类节目的形式，既体现了专业艺术，又抓住了商业机遇，所以④入选；①不符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节目版权是从韩国引进的，夸大了作用，与现实不符；③错，保障人民群众的基本文化权益要由政府承担。</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r>
        <w:rPr>
          <w:rFonts w:hint="eastAsia" w:asciiTheme="minorEastAsia" w:hAnsiTheme="minorEastAsia" w:eastAsiaTheme="minorEastAsia" w:cstheme="minorEastAsia"/>
          <w:kern w:val="2"/>
          <w:sz w:val="21"/>
          <w:szCs w:val="21"/>
        </w:rPr>
        <w:t>20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该村根据当地自然资源的实际情况发展经济，并转型成功，说明成功的实践是基于对事物本质及规律的把握，故①符合题意；失败与成功有明确的界限，不能把二者混为一谈，故②错误；“该村汲取教训，改变思路”，最后取得成功，这说明善于总结经验教训是取得成功的重要条件，故③符合题意；通过实践把观念中的东西变成现实的东西，要遵循客观规律，不是总能成功的，故④错误；故本题答案选B。</w:t>
      </w:r>
    </w:p>
    <w:p>
      <w:pPr>
        <w:keepNext w:val="0"/>
        <w:keepLines w:val="0"/>
        <w:pageBreakBefore w:val="0"/>
        <w:widowControl w:val="0"/>
        <w:kinsoku/>
        <w:wordWrap/>
        <w:overflowPunct/>
        <w:topLinePunct w:val="0"/>
        <w:autoSpaceDE/>
        <w:autoSpaceDN/>
        <w:bidi w:val="0"/>
        <w:spacing w:line="240" w:lineRule="auto"/>
        <w:ind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spacing w:line="240" w:lineRule="auto"/>
        <w:ind w:firstLine="210" w:firstLineChars="10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kern w:val="2"/>
          <w:sz w:val="21"/>
          <w:szCs w:val="21"/>
        </w:rPr>
        <w:t>21．</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本题主要考查的是量变引起质变的知识。漫画中的做法不是没有建立联系，而是没有正确建立联系，排除①；漫画不涉及矛盾普遍性与特殊性的关系，故排除②。漫画中的人，逮住一只蜜蜂试图喝到蜂蜜的做法，是不科学的，忽视了量的重要性，③④正确；故本题答案选C。</w:t>
      </w:r>
    </w:p>
    <w:p>
      <w:pPr>
        <w:keepNext w:val="0"/>
        <w:keepLines w:val="0"/>
        <w:pageBreakBefore w:val="0"/>
        <w:widowControl w:val="0"/>
        <w:kinsoku/>
        <w:wordWrap/>
        <w:overflowPunct/>
        <w:topLinePunct w:val="0"/>
        <w:autoSpaceDE/>
        <w:autoSpaceDN/>
        <w:bidi w:val="0"/>
        <w:spacing w:line="240" w:lineRule="auto"/>
        <w:ind w:firstLine="0" w:firstLineChars="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keepNext w:val="0"/>
        <w:keepLines w:val="0"/>
        <w:pageBreakBefore w:val="0"/>
        <w:widowControl w:val="0"/>
        <w:kinsoku/>
        <w:wordWrap/>
        <w:overflowPunct/>
        <w:topLinePunct w:val="0"/>
        <w:autoSpaceDE/>
        <w:autoSpaceDN/>
        <w:bidi w:val="0"/>
        <w:spacing w:line="240" w:lineRule="auto"/>
        <w:ind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22．</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kern w:val="2"/>
          <w:sz w:val="21"/>
          <w:szCs w:val="21"/>
        </w:rPr>
        <w:t>将自由贸易试验区改革试点经验进行复制推广，体现了矛盾的普遍性和特殊性的辩证关系，①④正确；②③说法错误，不选。</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adjustRightInd w:val="0"/>
        <w:snapToGrid w:val="0"/>
        <w:spacing w:line="240" w:lineRule="auto"/>
        <w:ind w:firstLine="21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23.</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kern w:val="2"/>
          <w:sz w:val="21"/>
          <w:szCs w:val="21"/>
        </w:rPr>
        <w:t>“衣食足而知荣辱”，说明的是社会存在决定社会意识，而不是社会意识具有相对独立性，②说法错误；④在材料中没有体现，与题意无关。</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24．</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本题考查古代自然经济相关知识。材料中尽管提出了桑麻纺织、家畜饲养及园艺种植，但并未说明其在商业领域内的流通，无论是重商还是抑商政策均无从体现，故A项错误。材料中不能体现对古代中国农业经济的基本特点的否定，故B项错误。传统意义而言，古代中国经济很大程度上表现为精耕细作、男耕女织的小农经济。而本题中关于桑麻纺织、家畜饲养及园艺种植等比重的描述，使得对古代经济的认识视野进一步拓宽，理解也随之深化，故C项正确。本题私营纺织业在家庭总收入中的比重及总量无从体现，其是否发达亦不可知。故D项错误。综上所述，本题正确答案为C。</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C</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25．</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材料提到，得天下有道：得其民，斯得天下矣；得其民有道：得其心，斯得民矣……夫拼之用力也劳，而民为之者，曰：可得以富也。战之事也危，而民为之者，曰：可得以贵也，结合所学知识可知，这反映了孟子和韩非子都主张为政得民，从而维护统治，故他们探讨的根本问题是一致的，故D项正确。提倡“以民为本”，只符合孟子，故A项排除。材料无法体现以人性为出发点探讨问题，故B项排除。当时儒法二家没有糅合为统治思想，故C项排除。</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D</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26．</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本题考查学生解读史料获取信息能力。本题考查的是对材料的理解分析能力。从材料中的“是由封建贵族中开放政权的一条路”“ 是由门第特殊阶级中开放政权的一条路”可以看出，不论是汉代还是唐代的选官制度都促进了社会阶层之间的流动性。所以答案选A项。并不会丧失贵族权力，故B项错误；没有提及完善选拔程序，排除C项；材料无提到制度的局限性，排除D项。</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27.</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本题考查学生对所学知识的掌握能力。材料中主要介绍了汉代的地方区域划分形式。A选项只是 关注到汉武帝时期的措施，但是东汉并没有如此划分地方行政区域；B选项错误,东汉时期已经没有国存在；C选项符合题意；D选项说法错误，并与此无关。</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28．</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依据所学，材料所言“战败”应是指的甲午战争的失败。19世纪60年代，地主阶级的洋务派进行了以自强、求富为口号的自救运动。但甲午战败表明单纯学习西方技术无法达到“新生”之目的。所以应选B项。AC项无法体现“自强运动”——洋务运动，D项无法体现战败，故排除。</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color w:val="FF0000"/>
          <w:spacing w:val="10"/>
          <w:kern w:val="2"/>
          <w:sz w:val="21"/>
          <w:szCs w:val="21"/>
        </w:rPr>
      </w:pPr>
      <w:r>
        <w:rPr>
          <w:rFonts w:hint="eastAsia" w:asciiTheme="minorEastAsia" w:hAnsiTheme="minorEastAsia" w:eastAsiaTheme="minorEastAsia" w:cstheme="minorEastAsia"/>
          <w:spacing w:val="10"/>
          <w:kern w:val="2"/>
          <w:sz w:val="21"/>
          <w:szCs w:val="21"/>
        </w:rPr>
        <w:t>29.</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解析</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z w:val="21"/>
          <w:szCs w:val="21"/>
        </w:rPr>
        <w:t>材料反映很多妇女走出家门到纺织厂工作后，有了新的主张，说明工业文明推动了观念进步，故答案为C项。材料没有涉及家庭格局的改变，排除A项；材料只是反映妇女有了新的主张，并不能说明其社会地位大大提高，排除B项；D项说法材料未体现，故</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排除。</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C</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30．</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据材料提到，南京临时政府成立不久，实业部电令各省从速设立实业司……指出'实业为将来民国生存命脉，结合所学知识可知，这反映出当时政府积极发展实业，故B项正确。材料无法体现“实业救国”思潮深入人心，故A项错误。当时小农经济占主导，民族工业不会成为主流经济，故C项错误。材料主旨不在于实业有利近代经济转型，故D项错误。</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31．</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由统计图可以看出，从1949年到1957年，重工业比重有较大提高，轻工业有所下降，突出体现了“一五”计划以发展重工业为主的特点。故答案为B项。从统计图来看，上海重工业增长率超过轻工业，A项说法错误，排除；CD项材料不能体现，排除。</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32．</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本题主要考查古希腊的民主政治。材料“当时喜剧具有浓厚的政治色彩，多讽刺社会上的著名人物或者当权人物”说明喜剧作品常讽刺雅典官员，或取笑当时的一些思想家，诉诸人的理智，暴露人的弱点，体现了人文主义思想发展，公民言论自由，故A项正确；材料不能体现雅典民主的局限，故B项错误；C、D项与材料主旨无关，排除C、D项。</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33．</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题干材料中“‘尊严的部分’具有激发和保留人们崇敬之心的功能，它使政治制度获得了权威和动力”，表明英国政治制度中“尊严的部分”是指君主制，而“效率的部分”是对这种权威的现代运用，即议会制，议会行使原来专制君主的立法权、财政权等。故答案为 A 项。其他三项与上述分析不能对应，排除 BCD 项。</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A</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color w:val="FF0000"/>
          <w:spacing w:val="10"/>
          <w:sz w:val="21"/>
          <w:szCs w:val="21"/>
        </w:rPr>
      </w:pPr>
      <w:r>
        <w:rPr>
          <w:rFonts w:hint="eastAsia" w:asciiTheme="minorEastAsia" w:hAnsiTheme="minorEastAsia" w:eastAsiaTheme="minorEastAsia" w:cstheme="minorEastAsia"/>
          <w:spacing w:val="10"/>
          <w:kern w:val="2"/>
          <w:sz w:val="21"/>
          <w:szCs w:val="21"/>
        </w:rPr>
        <w:t>34．</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本题考查斯大林模式。依据材料“20世纪30年代苏联所经历的是苏联现代化道路的一种选择”体现了斯大林模式是国情的选择，并不是肯定斯大林模式，故A项错误，D项正确；根据所学知识可知苏联20世纪30年代已实现现代化不符合史实，故B项错误；俄罗斯教科书修订专家组的一致观点与俄罗斯政治需求无关，故C项错误。</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D</w:t>
      </w:r>
    </w:p>
    <w:p>
      <w:pPr>
        <w:keepNext w:val="0"/>
        <w:keepLines w:val="0"/>
        <w:pageBreakBefore w:val="0"/>
        <w:widowControl w:val="0"/>
        <w:kinsoku/>
        <w:wordWrap/>
        <w:overflowPunct/>
        <w:topLinePunct w:val="0"/>
        <w:autoSpaceDE/>
        <w:autoSpaceDN/>
        <w:bidi w:val="0"/>
        <w:spacing w:line="240" w:lineRule="auto"/>
        <w:ind w:left="210" w:leftChars="100"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kern w:val="2"/>
          <w:sz w:val="21"/>
          <w:szCs w:val="21"/>
        </w:rPr>
        <w:t>35．</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color w:val="FF0000"/>
          <w:spacing w:val="10"/>
          <w:sz w:val="21"/>
          <w:szCs w:val="21"/>
        </w:rPr>
        <w:t>解析</w:t>
      </w:r>
      <w:r>
        <w:rPr>
          <w:rFonts w:hint="eastAsia" w:asciiTheme="minorEastAsia" w:hAnsiTheme="minorEastAsia" w:eastAsiaTheme="minorEastAsia" w:cstheme="minorEastAsia"/>
          <w:color w:val="FF0000"/>
          <w:spacing w:val="10"/>
          <w:sz w:val="21"/>
          <w:szCs w:val="21"/>
        </w:rPr>
        <w:t>】</w:t>
      </w:r>
      <w:r>
        <w:rPr>
          <w:rFonts w:hint="eastAsia" w:asciiTheme="minorEastAsia" w:hAnsiTheme="minorEastAsia" w:eastAsiaTheme="minorEastAsia" w:cstheme="minorEastAsia"/>
          <w:sz w:val="21"/>
          <w:szCs w:val="21"/>
        </w:rPr>
        <w:t>根据材料“美国退出亚太多边自由贸易协定”、“泰国、韩国、加拿大、欧盟也爆发过反全球化抗议活动”和结合所学知识可知，这些反全球化现象说明经济全球化是一把“双刃剑”，一方面推动全球生产力发展，加速世界经济增长，为发展中国家追赶发达国家提供了一个难得的历史机遇的同时；另一方面也加剧了国际竞争，造成贫富悬殊，南北差距等一系列问题。A项损害发展中国家利益德的说法错误，排除；C项不利于世界经济发展的说法错误，排除；D项削弱发达国家经济地位的说法错误，排除；材料反全球化现象反映出全球化的最大弊病是世界范围财富分配不均，所以选B项。</w:t>
      </w:r>
    </w:p>
    <w:p>
      <w:pPr>
        <w:keepNext w:val="0"/>
        <w:keepLines w:val="0"/>
        <w:pageBreakBefore w:val="0"/>
        <w:widowControl w:val="0"/>
        <w:kinsoku/>
        <w:wordWrap/>
        <w:overflowPunct/>
        <w:topLinePunct w:val="0"/>
        <w:autoSpaceDE/>
        <w:autoSpaceDN/>
        <w:bidi w:val="0"/>
        <w:spacing w:line="240" w:lineRule="auto"/>
        <w:ind w:firstLine="230" w:firstLineChars="100"/>
        <w:jc w:val="both"/>
        <w:textAlignment w:val="auto"/>
        <w:outlineLvl w:val="9"/>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color w:val="FF0000"/>
          <w:spacing w:val="10"/>
          <w:kern w:val="2"/>
          <w:sz w:val="21"/>
          <w:szCs w:val="21"/>
        </w:rPr>
        <w:t>答案</w:t>
      </w:r>
      <w:r>
        <w:rPr>
          <w:rFonts w:hint="eastAsia" w:asciiTheme="minorEastAsia" w:hAnsiTheme="minorEastAsia" w:eastAsiaTheme="minorEastAsia" w:cstheme="minorEastAsia"/>
          <w:color w:val="FF0000"/>
          <w:spacing w:val="10"/>
          <w:kern w:val="2"/>
          <w:sz w:val="21"/>
          <w:szCs w:val="21"/>
        </w:rPr>
        <w:t>】</w:t>
      </w:r>
      <w:r>
        <w:rPr>
          <w:rFonts w:hint="eastAsia" w:asciiTheme="minorEastAsia" w:hAnsiTheme="minorEastAsia" w:eastAsiaTheme="minorEastAsia" w:cstheme="minorEastAsia"/>
          <w:spacing w:val="10"/>
          <w:kern w:val="2"/>
          <w:sz w:val="21"/>
          <w:szCs w:val="21"/>
        </w:rPr>
        <w:t>B</w:t>
      </w:r>
    </w:p>
    <w:p>
      <w:pPr>
        <w:keepNext w:val="0"/>
        <w:keepLines w:val="0"/>
        <w:pageBreakBefore w:val="0"/>
        <w:kinsoku/>
        <w:wordWrap/>
        <w:overflowPunct/>
        <w:topLinePunct w:val="0"/>
        <w:autoSpaceDE/>
        <w:autoSpaceDN/>
        <w:bidi w:val="0"/>
        <w:spacing w:line="240" w:lineRule="auto"/>
        <w:textAlignment w:val="auto"/>
        <w:outlineLvl w:val="9"/>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pacing w:val="10"/>
          <w:kern w:val="2"/>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72C54"/>
    <w:rsid w:val="7C47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2019-12-25T02:17:00Z</dcterms:created>
  <dc:creator>WPS_1521775732</dc:creator>
  <cp:lastModifiedBy>WPS_1521775732</cp:lastModifiedBy>
  <dcterms:modified xsi:type="dcterms:W3CDTF">2019-12-25T02:22:49Z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