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和SO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都是酸性氧化物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二者的水溶液都是强酸</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将铜片放入浓硫酸中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无明显现象是因为铜片发生了钝化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硫粉在过量的纯氧中燃烧可以生成大量的SO</w:t>
      </w:r>
      <w:r>
        <w:rPr>
          <w:rFonts w:hint="eastAsia" w:asciiTheme="minorEastAsia" w:hAnsiTheme="minorEastAsia" w:eastAsiaTheme="minorEastAsia" w:cstheme="minorEastAsia"/>
          <w:sz w:val="21"/>
          <w:szCs w:val="21"/>
          <w:vertAlign w:val="subscript"/>
        </w:rPr>
        <w:t>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富含硫黄的矿物在工业上可用于生产硫酸</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bookmarkStart w:id="0" w:name="_GoBack"/>
      <w:bookmarkEnd w:id="0"/>
      <w:r>
        <w:rPr>
          <w:rFonts w:hint="eastAsia" w:asciiTheme="minorEastAsia" w:hAnsiTheme="minorEastAsia" w:eastAsiaTheme="minorEastAsia" w:cstheme="minorEastAsia"/>
          <w:sz w:val="21"/>
          <w:szCs w:val="21"/>
        </w:rPr>
        <w:t>下列物质能使品红溶液褪色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且褪色原理基本相同的是(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活性炭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氯水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二氧化硫　</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臭氧　</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过氧化钠　</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双氧水</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①②④</w:t>
      </w:r>
      <w:r>
        <w:rPr>
          <w:rFonts w:hint="eastAsia" w:asciiTheme="minorEastAsia" w:hAnsiTheme="minorEastAsia" w:eastAsiaTheme="minorEastAsia" w:cstheme="minorEastAsia"/>
          <w:sz w:val="21"/>
          <w:szCs w:val="21"/>
        </w:rPr>
        <w:t>　　　　　　B．</w:t>
      </w:r>
      <w:r>
        <w:rPr>
          <w:rFonts w:hint="eastAsia" w:asciiTheme="minorEastAsia" w:hAnsiTheme="minorEastAsia" w:eastAsiaTheme="minorEastAsia" w:cstheme="minorEastAsia"/>
          <w:sz w:val="21"/>
          <w:szCs w:val="21"/>
        </w:rPr>
        <w:t>②③⑤</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．②④⑤⑥</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①②③④⑤⑥</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既能用浓硫酸又能用碱石灰干燥的是(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B．CO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 xml:space="preserve">  D．NH</w:t>
      </w:r>
      <w:r>
        <w:rPr>
          <w:rFonts w:hint="eastAsia" w:asciiTheme="minorEastAsia" w:hAnsiTheme="minorEastAsia" w:eastAsiaTheme="minorEastAsia" w:cstheme="minorEastAsia"/>
          <w:sz w:val="21"/>
          <w:szCs w:val="21"/>
          <w:vertAlign w:val="subscript"/>
        </w:rPr>
        <w:t>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．实验室有一瓶久置的白色K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粉末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元素分析表明该粉末中K和S元素的质量比为39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下列结论正确的是(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根据元素分析结果推测该粉末为纯净物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将该粉末溶于水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加入氯化钡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有白色沉淀生成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证明该粉末中含有K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将该粉末加入盐酸中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产生气泡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证明该粉末是K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粉末且未变质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将该粉末溶于水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加入氯化钡和过量的盐酸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有白</w:t>
      </w:r>
      <w:r>
        <w:rPr>
          <w:rFonts w:hint="eastAsia" w:asciiTheme="minorEastAsia" w:hAnsiTheme="minorEastAsia" w:eastAsiaTheme="minorEastAsia" w:cstheme="minorEastAsia"/>
          <w:sz w:val="21"/>
          <w:szCs w:val="21"/>
        </w:rPr>
        <w:t>色沉淀和气泡生成</w:t>
      </w:r>
      <w:r>
        <w:rPr>
          <w:rFonts w:hint="eastAsia" w:asciiTheme="minorEastAsia" w:hAnsiTheme="minorEastAsia" w:eastAsiaTheme="minorEastAsia" w:cstheme="minorEastAsia"/>
          <w:sz w:val="21"/>
          <w:szCs w:val="21"/>
        </w:rPr>
        <w:t>，证明该粉末是</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和K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的混合物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．下列叙述正确的是(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含1 mol 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的浓硫酸中有</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n</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 mol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含1 mol 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的浓硫酸和足量的锌完全反应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转移的电子为2 mol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配制2.0 mol·L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的硫酸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若定容时俯视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则所得溶液浓度偏高(其他操作均正确)</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用铜电极电解2.0 mol·L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的硫酸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阴阳两极生成气体的体积之比为2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．下列反应生成的新化合物中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不稳定的是(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与水  B．SO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与水</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与氯水  D．SO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与NaOH溶液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浓硫酸具有以下A～F的性质：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酸性　B．高沸点难挥发　C．吸水性　D．脱　水性</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E</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强氧化性　F．溶于水放出大量热</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(1)浓硫酸与铜共热发生反应的化学方程式为____。实验中往往有大量蓝色固体析出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可见浓硫酸在该实验中表现的性质有_____。(浓硫酸性质用</w:t>
      </w:r>
      <w:r>
        <w:rPr>
          <w:rFonts w:hint="eastAsia" w:asciiTheme="minorEastAsia" w:hAnsiTheme="minorEastAsia" w:eastAsiaTheme="minorEastAsia" w:cstheme="minorEastAsia"/>
          <w:sz w:val="21"/>
          <w:szCs w:val="21"/>
        </w:rPr>
        <w:t>“A”“B”“C”“D”“E”“F”</w:t>
      </w:r>
      <w:r>
        <w:rPr>
          <w:rFonts w:hint="eastAsia" w:asciiTheme="minorEastAsia" w:hAnsiTheme="minorEastAsia" w:eastAsiaTheme="minorEastAsia" w:cstheme="minorEastAsia"/>
          <w:sz w:val="21"/>
          <w:szCs w:val="21"/>
        </w:rPr>
        <w:t>填空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下同)</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(2)实验证明铜不能在低温下与O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也不能与稀硫酸共热发生反应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但工业上却是将废铜屑倒入热的稀硫酸中并通入空气来制备CuSO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溶液。铜屑在此状态下被溶解的化</w:t>
      </w:r>
      <w:r>
        <w:rPr>
          <w:rFonts w:hint="eastAsia" w:asciiTheme="minorEastAsia" w:hAnsiTheme="minorEastAsia" w:eastAsiaTheme="minorEastAsia" w:cstheme="minorEastAsia"/>
          <w:sz w:val="21"/>
          <w:szCs w:val="21"/>
        </w:rPr>
        <w:t>学方程式为</w:t>
      </w:r>
      <w:r>
        <w:rPr>
          <w:rFonts w:hint="eastAsia" w:asciiTheme="minorEastAsia" w:hAnsiTheme="minorEastAsia" w:eastAsiaTheme="minorEastAsia" w:cstheme="minorEastAsia"/>
          <w:sz w:val="21"/>
          <w:szCs w:val="21"/>
        </w:rPr>
        <w:t>______________________。硫酸在该反应中表现的性质是_____________。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(3)在过氧化氢与稀硫酸的混合溶液中加入铜片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常温下就生成蓝色溶液。写出有关反应的化学方程式：_____。与(2)中反应比较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反应条件不同的原因是________。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(4)向蔗糖晶体中滴2～3滴水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再滴入适量的浓硫酸。发现加水处立即变黑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黑色区域不断扩大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最后变成一块疏松的焦炭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并伴有刺激性气味的气体产生。写出产生有刺激性气味气体的化学方程式：______。该实验中浓硫酸表现的性质有_____。</w:t>
      </w:r>
    </w:p>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．在化学反应中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有时存在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一种物质过量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另一种物质仍不能完全反应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的情况</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下列反应中属于这种情况的是(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过量的锌与浓硫酸反应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过量的氢气与少量的N</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在工业生产条件下反应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过量的浓盐酸与碳酸钙反应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过量的乙酸和少量乙醇在浓硫酸、加热条件下反应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过量二氧化锰与浓盐酸在加热条件下反应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过量的铜与浓硫酸在加热条件下反应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②③④⑥  B．</w:t>
      </w:r>
      <w:r>
        <w:rPr>
          <w:rFonts w:hint="eastAsia" w:asciiTheme="minorEastAsia" w:hAnsiTheme="minorEastAsia" w:eastAsiaTheme="minorEastAsia" w:cstheme="minorEastAsia"/>
          <w:sz w:val="21"/>
          <w:szCs w:val="21"/>
        </w:rPr>
        <w:t>②④⑤⑥</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①②④⑤  D．③④⑤⑥</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．甲、乙、丙、丁四种易溶于水的物质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分别由NH</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、Ba</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、Mg</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HCO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中的不同阳离子和阴离子各一种组成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已知：</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将甲溶液分别与其他三种物质的溶液混合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均有白色沉淀生成；</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0.1 mol/L乙溶液中</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)＞0.1 mol/L；</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向丙容器中滴入AgNO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溶液有不溶于稀硝酸的白色沉淀生成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下列结论不正确的是(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甲溶液含有Ba</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rPr>
        <w:t>乙溶液含有SO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丙溶液含有Cl</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丁溶液含有Mg</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向5 mL 18 mol/L的硫酸中加入足量铜片并加热使其充分反应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有0.09 mol的硫酸被还原</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有0.045 mol的硫酸被还原</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充分反应后体系无硫酸剩余</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消耗的铜的质量一定小于2.88 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 xml:space="preserve">．将一定量的锌与100 mL </w:t>
      </w:r>
      <w:r>
        <w:rPr>
          <w:rFonts w:hint="eastAsia" w:asciiTheme="minorEastAsia" w:hAnsiTheme="minorEastAsia" w:eastAsiaTheme="minorEastAsia" w:cstheme="minorEastAsia"/>
          <w:sz w:val="21"/>
          <w:szCs w:val="21"/>
        </w:rPr>
        <w:t>18.5 mol/L</w:t>
      </w:r>
      <w:r>
        <w:rPr>
          <w:rFonts w:hint="eastAsia" w:asciiTheme="minorEastAsia" w:hAnsiTheme="minorEastAsia" w:eastAsiaTheme="minorEastAsia" w:cstheme="minorEastAsia"/>
          <w:sz w:val="21"/>
          <w:szCs w:val="21"/>
        </w:rPr>
        <w:t>的浓硫酸充分反应后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锌完全溶解</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同时生成气体A 33.6 L(标准状况)。将反应后的溶液稀释至1 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测得溶液中</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)＝0.1 mol/L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则下列叙述中错误的是(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反应中消耗的Zn的质量为97.5 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气体A中SO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和H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的体积比为1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反应中</w:t>
      </w:r>
      <w:r>
        <w:rPr>
          <w:rFonts w:hint="eastAsia" w:asciiTheme="minorEastAsia" w:hAnsiTheme="minorEastAsia" w:eastAsiaTheme="minorEastAsia" w:cstheme="minorEastAsia"/>
          <w:sz w:val="21"/>
          <w:szCs w:val="21"/>
        </w:rPr>
        <w:t>被还原的元素只有一种</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反应中共转移电子3 mol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现有四个无标签的试剂瓶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分别盛有硫酸、BaCl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溶液、盐酸和不知名称的某正盐溶液M</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将四种试剂分别标为A、B、C、D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取少量试剂分别进行实验得到如下表所示关系(其中无色气体能使澄清石灰水变浑浊</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rPr>
        <w:t>溶液进行焰色反应为黄色)。</w:t>
      </w:r>
    </w:p>
    <w:p>
      <w:pPr>
        <w:pStyle w:val="2"/>
        <w:ind w:firstLine="420" w:firstLineChars="200"/>
        <w:rPr>
          <w:rFonts w:hint="eastAsia" w:asciiTheme="minorEastAsia" w:hAnsiTheme="minorEastAsia" w:eastAsiaTheme="minorEastAsia" w:cstheme="minorEastAsia"/>
          <w:sz w:val="21"/>
          <w:szCs w:val="21"/>
        </w:rPr>
      </w:pPr>
    </w:p>
    <w:tbl>
      <w:tblPr>
        <w:tblStyle w:val="3"/>
        <w:tblW w:w="5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429"/>
        <w:gridCol w:w="1429"/>
        <w:gridCol w:w="54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noWrap w:val="0"/>
            <w:vAlign w:val="center"/>
          </w:tcPr>
          <w:p>
            <w:pPr>
              <w:pStyle w:val="2"/>
              <w:jc w:val="center"/>
              <w:rPr>
                <w:rFonts w:hint="eastAsia" w:asciiTheme="minorEastAsia" w:hAnsiTheme="minorEastAsia" w:eastAsiaTheme="minorEastAsia" w:cstheme="minorEastAsia"/>
                <w:sz w:val="21"/>
                <w:szCs w:val="21"/>
              </w:rPr>
            </w:pP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548"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1429" w:type="dxa"/>
            <w:noWrap w:val="0"/>
            <w:vAlign w:val="center"/>
          </w:tcPr>
          <w:p>
            <w:pPr>
              <w:pStyle w:val="2"/>
              <w:jc w:val="center"/>
              <w:rPr>
                <w:rFonts w:hint="eastAsia" w:asciiTheme="minorEastAsia" w:hAnsiTheme="minorEastAsia" w:eastAsiaTheme="minorEastAsia" w:cstheme="minorEastAsia"/>
                <w:sz w:val="21"/>
                <w:szCs w:val="21"/>
              </w:rPr>
            </w:pP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白色沉淀X</w:t>
            </w:r>
          </w:p>
        </w:tc>
        <w:tc>
          <w:tcPr>
            <w:tcW w:w="548" w:type="dxa"/>
            <w:noWrap w:val="0"/>
            <w:vAlign w:val="center"/>
          </w:tcPr>
          <w:p>
            <w:pPr>
              <w:pStyle w:val="2"/>
              <w:jc w:val="center"/>
              <w:rPr>
                <w:rFonts w:hint="eastAsia" w:asciiTheme="minorEastAsia" w:hAnsiTheme="minorEastAsia" w:eastAsiaTheme="minorEastAsia" w:cstheme="minorEastAsia"/>
                <w:sz w:val="21"/>
                <w:szCs w:val="21"/>
              </w:rPr>
            </w:pP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白色沉淀Y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白色沉淀X</w:t>
            </w:r>
          </w:p>
        </w:tc>
        <w:tc>
          <w:tcPr>
            <w:tcW w:w="1429" w:type="dxa"/>
            <w:noWrap w:val="0"/>
            <w:vAlign w:val="center"/>
          </w:tcPr>
          <w:p>
            <w:pPr>
              <w:pStyle w:val="2"/>
              <w:jc w:val="center"/>
              <w:rPr>
                <w:rFonts w:hint="eastAsia" w:asciiTheme="minorEastAsia" w:hAnsiTheme="minorEastAsia" w:eastAsiaTheme="minorEastAsia" w:cstheme="minorEastAsia"/>
                <w:sz w:val="21"/>
                <w:szCs w:val="21"/>
              </w:rPr>
            </w:pPr>
          </w:p>
        </w:tc>
        <w:tc>
          <w:tcPr>
            <w:tcW w:w="548" w:type="dxa"/>
            <w:noWrap w:val="0"/>
            <w:vAlign w:val="center"/>
          </w:tcPr>
          <w:p>
            <w:pPr>
              <w:pStyle w:val="2"/>
              <w:jc w:val="center"/>
              <w:rPr>
                <w:rFonts w:hint="eastAsia" w:asciiTheme="minorEastAsia" w:hAnsiTheme="minorEastAsia" w:eastAsiaTheme="minorEastAsia" w:cstheme="minorEastAsia"/>
                <w:sz w:val="21"/>
                <w:szCs w:val="21"/>
              </w:rPr>
            </w:pPr>
          </w:p>
        </w:tc>
        <w:tc>
          <w:tcPr>
            <w:tcW w:w="1429"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无色气体</w:t>
            </w:r>
          </w:p>
        </w:tc>
      </w:tr>
    </w:tbl>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(1)写出试剂名称：A________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(2)写出生成X的离子方程式：___________________。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(3)有人认为M是Na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此结论是否正确________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不正确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如认为正确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请说明推断的依据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如不正确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请说明理由：______。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(4)若A、硝酸、D三种溶液混合后仍有沉淀生成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则其反应的离子方程式为________。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2013·银川模拟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某化学兴趣小组为探究SO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的性质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按图12­1所示装置进行实验。</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"../AppData/Local/Temp/217.TIF"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755265" cy="1642745"/>
            <wp:effectExtent l="0" t="0" r="3175" b="317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4" r:link="rId5"/>
                    <a:stretch>
                      <a:fillRect/>
                    </a:stretch>
                  </pic:blipFill>
                  <pic:spPr>
                    <a:xfrm>
                      <a:off x="0" y="0"/>
                      <a:ext cx="2755265" cy="164274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图12­1</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请回答下列问题：</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(1)装置A中盛放亚硫酸钠的仪器名称是___，其中发生反应的化学方程式为____。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(2)实验过程中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装置B、C中发生的现象分别是_____、______，</w:t>
      </w:r>
      <w:r>
        <w:rPr>
          <w:rFonts w:hint="eastAsia" w:asciiTheme="minorEastAsia" w:hAnsiTheme="minorEastAsia" w:eastAsiaTheme="minorEastAsia" w:cstheme="minorEastAsia"/>
          <w:sz w:val="21"/>
          <w:szCs w:val="21"/>
        </w:rPr>
        <w:t>这些现象分别说明SO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具有的性质是_________和____；装置B中发生反应的离子方程式为__________。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(3)装置D的目的是探究SO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与品红作用的可逆性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请写出实验操作及现象：___________。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(4)尾气可采用____________溶液吸收。</w:t>
      </w:r>
    </w:p>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为了探究Cl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同时通入H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中发生的反应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某校化学兴趣小组同学设计了如图12­2所示的实验装置。</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"../AppData/Local/Temp/218.TIF"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353310" cy="1313815"/>
            <wp:effectExtent l="0" t="0" r="8890"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r:link="rId7"/>
                    <a:stretch>
                      <a:fillRect/>
                    </a:stretch>
                  </pic:blipFill>
                  <pic:spPr>
                    <a:xfrm>
                      <a:off x="0" y="0"/>
                      <a:ext cx="2353310" cy="131381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图12­2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(1)气体发生装置A产生的气体是__________。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(2)为验证通入D装置中的气体是Cl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过量还是SO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过量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某小组同学准备了以下试剂：</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氯化铁溶液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氯化亚铁溶液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硫氰化钾溶液　</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苯酚溶液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品红溶液　</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酸性高锰酸钾溶液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Ⅰ.</w:t>
      </w:r>
      <w:r>
        <w:rPr>
          <w:rFonts w:hint="eastAsia" w:asciiTheme="minorEastAsia" w:hAnsiTheme="minorEastAsia" w:eastAsiaTheme="minorEastAsia" w:cstheme="minorEastAsia"/>
          <w:sz w:val="21"/>
          <w:szCs w:val="21"/>
        </w:rPr>
        <w:t>若Cl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过量：取适量D中溶液滴加至盛有________(选填一个序号)的试管内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再加入________(选填一个序号)试剂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实验现象是_________________。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Ⅱ.</w:t>
      </w:r>
      <w:r>
        <w:rPr>
          <w:rFonts w:hint="eastAsia" w:asciiTheme="minorEastAsia" w:hAnsiTheme="minorEastAsia" w:eastAsiaTheme="minorEastAsia" w:cstheme="minorEastAsia"/>
          <w:sz w:val="21"/>
          <w:szCs w:val="21"/>
        </w:rPr>
        <w:t>若SO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过量：取适量D中溶液滴加至盛有________(选填一个序号)的试管内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实验现象是________。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(3)另一小组设计如图12­3所示的装置图(图中夹持和加热装置略去)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分别研究SO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和Cl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的性质。</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INCLUDEPICTURE "../AppData/Local/Temp/219.TIF"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2840990" cy="1234440"/>
            <wp:effectExtent l="0" t="0" r="8890"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8" r:link="rId9"/>
                    <a:stretch>
                      <a:fillRect/>
                    </a:stretch>
                  </pic:blipFill>
                  <pic:spPr>
                    <a:xfrm>
                      <a:off x="0" y="0"/>
                      <a:ext cx="2840990" cy="123444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图12­3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若从左端分别通入SO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和Cl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装置A中观察到的现象是否相同？________(</w:t>
      </w:r>
      <w:r>
        <w:rPr>
          <w:rFonts w:hint="eastAsia" w:asciiTheme="minorEastAsia" w:hAnsiTheme="minorEastAsia" w:eastAsiaTheme="minorEastAsia" w:cstheme="minorEastAsia"/>
          <w:sz w:val="21"/>
          <w:szCs w:val="21"/>
        </w:rPr>
        <w:t>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相同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不相同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②若装置</w:t>
      </w:r>
      <w:r>
        <w:rPr>
          <w:rFonts w:hint="eastAsia" w:asciiTheme="minorEastAsia" w:hAnsiTheme="minorEastAsia" w:eastAsiaTheme="minorEastAsia" w:cstheme="minorEastAsia"/>
          <w:sz w:val="21"/>
          <w:szCs w:val="21"/>
        </w:rPr>
        <w:t>B中装有5.0 mL 1.0 mol·L</w:t>
      </w:r>
      <w:r>
        <w:rPr>
          <w:rFonts w:hint="eastAsia" w:asciiTheme="minorEastAsia" w:hAnsiTheme="minorEastAsia" w:eastAsiaTheme="minorEastAsia" w:cstheme="minorEastAsia"/>
          <w:sz w:val="21"/>
          <w:szCs w:val="21"/>
          <w:vertAlign w:val="superscript"/>
        </w:rPr>
        <w:t>－1</w:t>
      </w:r>
      <w:r>
        <w:rPr>
          <w:rFonts w:hint="eastAsia" w:asciiTheme="minorEastAsia" w:hAnsiTheme="minorEastAsia" w:eastAsiaTheme="minorEastAsia" w:cstheme="minorEastAsia"/>
          <w:sz w:val="21"/>
          <w:szCs w:val="21"/>
        </w:rPr>
        <w:t>碘水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当通入足量Cl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完全反应后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共转移了5.0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 xml:space="preserve"> mol</w:t>
      </w:r>
      <w:r>
        <w:rPr>
          <w:rFonts w:hint="eastAsia" w:asciiTheme="minorEastAsia" w:hAnsiTheme="minorEastAsia" w:eastAsiaTheme="minorEastAsia" w:cstheme="minorEastAsia"/>
          <w:sz w:val="21"/>
          <w:szCs w:val="21"/>
        </w:rPr>
        <w:t>电子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该反应的化学方程式为___________________。</w:t>
      </w:r>
    </w:p>
    <w:p>
      <w:pPr>
        <w:numPr>
          <w:ilvl w:val="0"/>
          <w:numId w:val="1"/>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若由元素S和O组成－2价酸根离子X</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中S和O的质量比为4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3；当Cl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与含X的溶液完全反应后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有浅黄色沉淀产生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取上层清液加入氯化钡溶液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有白色沉淀产生。写出Cl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与含X的溶液反应的离子方程式：____________________</w:t>
      </w:r>
    </w:p>
    <w:p>
      <w:pPr>
        <w:numPr>
          <w:numId w:val="0"/>
        </w:numPr>
        <w:ind w:firstLine="422" w:firstLineChars="200"/>
        <w:rPr>
          <w:rFonts w:hint="eastAsia" w:asciiTheme="minorEastAsia" w:hAnsiTheme="minorEastAsia" w:eastAsiaTheme="minorEastAsia" w:cstheme="minorEastAsia"/>
          <w:b/>
          <w:bCs/>
          <w:color w:val="FF0000"/>
          <w:sz w:val="21"/>
          <w:szCs w:val="21"/>
          <w:lang w:eastAsia="zh-CN"/>
        </w:rPr>
      </w:pPr>
      <w:r>
        <w:rPr>
          <w:rFonts w:hint="eastAsia" w:asciiTheme="minorEastAsia" w:hAnsiTheme="minorEastAsia" w:eastAsiaTheme="minorEastAsia" w:cstheme="minorEastAsia"/>
          <w:b/>
          <w:bCs/>
          <w:color w:val="FF0000"/>
          <w:sz w:val="21"/>
          <w:szCs w:val="21"/>
          <w:lang w:eastAsia="zh-CN"/>
        </w:rPr>
        <w:t>参考答案及解析：</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1.D</w:t>
      </w:r>
      <w:r>
        <w:rPr>
          <w:rFonts w:hint="eastAsia" w:asciiTheme="minorEastAsia" w:hAnsiTheme="minorEastAsia" w:eastAsiaTheme="minorEastAsia" w:cstheme="minorEastAsia"/>
          <w:sz w:val="21"/>
          <w:szCs w:val="21"/>
        </w:rPr>
        <w:t>　2.C　3.B　4.D　5.C　6.B</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.(1)2H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(浓)＋Cu</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　ACE</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(2)2Cu＋O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　A</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(3)Cu＋H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　过氧化氢的氧化性比氧气强</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(浓)＋C</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　CDEF</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(1)浓硫酸有强氧化性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与铜共热的化学方程式为2H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(浓)＋Cu</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反应中硫元素化合价由＋6价降到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浓硫酸表现了强氧化性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同时有一部分H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中各元素化合价均未改变</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表现出了酸性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浓硫酸吸收了反应生成的水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使反应中有大量蓝色固体出现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表现了吸水性。(2)废铜屑倒入热的稀硫酸中并通入空气制备CuSO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溶液的反应方程式为2Cu＋O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硫酸表现出了酸性。(3)过氧化氢有强氧化性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常温下向过氧化氢与稀硫酸的混合溶液中加入铜片发生反应的化学方程式为Cu＋H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由此可证明过氧化氢的氧化性大于氧气。(4)根据题给现象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说明浓硫酸有脱水性、吸水性、强氧化性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同时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浓硫酸溶于水会放出大量的热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可发生反应2H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(浓)＋C</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8.B</w:t>
      </w:r>
      <w:r>
        <w:rPr>
          <w:rFonts w:hint="eastAsia" w:asciiTheme="minorEastAsia" w:hAnsiTheme="minorEastAsia" w:eastAsiaTheme="minorEastAsia" w:cstheme="minorEastAsia"/>
          <w:sz w:val="21"/>
          <w:szCs w:val="21"/>
        </w:rPr>
        <w:t>　9.D　10.D　11.C</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(1)氯化钡溶液　硫酸</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＋Ba</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===BaSO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(3)不正确　亚硫酸钠与硫酸反应生成的SO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也能使澄清石灰水变浑浊</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＋2NO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3</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＋3Ba</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===3BaSO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＋2NO</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由B与D反应产生无色气体及气体的性质和已有物质组成知</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是盐酸或硫酸、D是碳酸盐或亚硫酸盐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再结合A与B反应能生成沉淀知B只能是硫酸</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是BaCl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溶液。A、硝</w:t>
      </w:r>
      <w:r>
        <w:rPr>
          <w:rFonts w:hint="eastAsia" w:asciiTheme="minorEastAsia" w:hAnsiTheme="minorEastAsia" w:eastAsiaTheme="minorEastAsia" w:cstheme="minorEastAsia"/>
          <w:sz w:val="21"/>
          <w:szCs w:val="21"/>
        </w:rPr>
        <w:t>酸、</w:t>
      </w:r>
      <w:r>
        <w:rPr>
          <w:rFonts w:hint="eastAsia" w:asciiTheme="minorEastAsia" w:hAnsiTheme="minorEastAsia" w:eastAsiaTheme="minorEastAsia" w:cstheme="minorEastAsia"/>
          <w:sz w:val="21"/>
          <w:szCs w:val="21"/>
        </w:rPr>
        <w:t>D三种溶液混合后能得到沉淀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此种沉淀是BaSO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则M应该是Na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(1)蒸馏烧瓶　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(浓)===Na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(2)溶液由紫红色变为无色　无色溶液中出现淡黄色浑浊　还原性　氧化性　5SO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＋2MnO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O===2Mn</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＋5SO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＋4H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(3)品红溶液褪色后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关闭分液漏斗的旋</w:t>
      </w:r>
      <w:r>
        <w:rPr>
          <w:rFonts w:hint="eastAsia" w:asciiTheme="minorEastAsia" w:hAnsiTheme="minorEastAsia" w:eastAsiaTheme="minorEastAsia" w:cstheme="minorEastAsia"/>
          <w:sz w:val="21"/>
          <w:szCs w:val="21"/>
        </w:rPr>
        <w:t>塞，点燃酒精灯加热，溶液恢复为红色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4)NaOH</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(1)常见烧瓶有：圆底烧瓶、平底烧瓶和蒸馏烧瓶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图示中带支管的为蒸馏烧瓶。(2)SO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因有还原性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能使酸性高锰酸钾溶液褪色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离子方程式为5SO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＋2MnO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O===5SO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w:instrText>
      </w:r>
      <w:r>
        <w:rPr>
          <w:rFonts w:hint="eastAsia" w:asciiTheme="minorEastAsia" w:hAnsiTheme="minorEastAsia" w:eastAsiaTheme="minorEastAsia" w:cstheme="minorEastAsia"/>
          <w:sz w:val="21"/>
          <w:szCs w:val="21"/>
          <w:vertAlign w:val="superscript"/>
        </w:rPr>
        <w:instrText xml:space="preserve">－</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4</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＋2Mn</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＋4H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能与－2价的S反应生成硫单质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体现氧化性：SO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pt-BR"/>
        </w:rPr>
        <w:t>4H</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＋2S</w:t>
      </w:r>
      <w:r>
        <w:rPr>
          <w:rFonts w:hint="eastAsia" w:asciiTheme="minorEastAsia" w:hAnsiTheme="minorEastAsia" w:eastAsiaTheme="minorEastAsia" w:cstheme="minorEastAsia"/>
          <w:sz w:val="21"/>
          <w:szCs w:val="21"/>
          <w:vertAlign w:val="superscript"/>
          <w:lang w:val="pt-BR"/>
        </w:rPr>
        <w:t>2</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===3S</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rPr>
        <w:t>。(3)SO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与品红溶液作用的可逆性质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使品红溶液褪色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加热后溶液又恢复红色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注意实验操作中品红溶液褪色后要关闭分液漏斗的旋塞。(4)SO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为酸性气体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一般用碱性溶液吸收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也可用酸性高锰酸钾溶液等强氧化性溶液吸收。</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(1)SO</w:t>
      </w:r>
      <w:r>
        <w:rPr>
          <w:rFonts w:hint="eastAsia" w:asciiTheme="minorEastAsia" w:hAnsiTheme="minorEastAsia" w:eastAsiaTheme="minorEastAsia" w:cstheme="minorEastAsia"/>
          <w:sz w:val="21"/>
          <w:szCs w:val="21"/>
          <w:vertAlign w:val="subscript"/>
        </w:rPr>
        <w:t>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　溶液呈红色(或紫色)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Ⅱ</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　溶液变成无色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相同</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5Cl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＋I</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＋6H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O===2HIO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＋10HCl</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(4)S</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\o\al(</w:instrText>
      </w:r>
      <w:r>
        <w:rPr>
          <w:rFonts w:hint="eastAsia" w:asciiTheme="minorEastAsia" w:hAnsiTheme="minorEastAsia" w:eastAsiaTheme="minorEastAsia" w:cstheme="minorEastAsia"/>
          <w:sz w:val="21"/>
          <w:szCs w:val="21"/>
          <w:vertAlign w:val="superscript"/>
          <w:lang w:val="pt-BR"/>
        </w:rPr>
        <w:instrText xml:space="preserve">2</w:instrText>
      </w:r>
      <w:r>
        <w:rPr>
          <w:rFonts w:hint="eastAsia" w:asciiTheme="minorEastAsia" w:hAnsiTheme="minorEastAsia" w:eastAsiaTheme="minorEastAsia" w:cstheme="minorEastAsia"/>
          <w:sz w:val="21"/>
          <w:szCs w:val="21"/>
          <w:vertAlign w:val="superscript"/>
          <w:lang w:val="pt-BR"/>
        </w:rPr>
        <w:instrText xml:space="preserve">－</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vertAlign w:val="subscript"/>
          <w:lang w:val="pt-BR"/>
        </w:rPr>
        <w:instrText xml:space="preserve">3</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＋Cl</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O===SO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\o\al(</w:instrText>
      </w:r>
      <w:r>
        <w:rPr>
          <w:rFonts w:hint="eastAsia" w:asciiTheme="minorEastAsia" w:hAnsiTheme="minorEastAsia" w:eastAsiaTheme="minorEastAsia" w:cstheme="minorEastAsia"/>
          <w:sz w:val="21"/>
          <w:szCs w:val="21"/>
          <w:vertAlign w:val="superscript"/>
          <w:lang w:val="pt-BR"/>
        </w:rPr>
        <w:instrText xml:space="preserve">2</w:instrText>
      </w:r>
      <w:r>
        <w:rPr>
          <w:rFonts w:hint="eastAsia" w:asciiTheme="minorEastAsia" w:hAnsiTheme="minorEastAsia" w:eastAsiaTheme="minorEastAsia" w:cstheme="minorEastAsia"/>
          <w:sz w:val="21"/>
          <w:szCs w:val="21"/>
          <w:vertAlign w:val="superscript"/>
          <w:lang w:val="pt-BR"/>
        </w:rPr>
        <w:instrText xml:space="preserve">－</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vertAlign w:val="subscript"/>
          <w:lang w:val="pt-BR"/>
        </w:rPr>
        <w:instrText xml:space="preserve">4</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＋S</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＋2Cl</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rPr>
        <w:t>或</w:t>
      </w:r>
      <w:r>
        <w:rPr>
          <w:rFonts w:hint="eastAsia" w:asciiTheme="minorEastAsia" w:hAnsiTheme="minorEastAsia" w:eastAsiaTheme="minorEastAsia" w:cstheme="minorEastAsia"/>
          <w:sz w:val="21"/>
          <w:szCs w:val="21"/>
          <w:lang w:val="pt-BR"/>
        </w:rPr>
        <w:t>S</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\o\al(</w:instrText>
      </w:r>
      <w:r>
        <w:rPr>
          <w:rFonts w:hint="eastAsia" w:asciiTheme="minorEastAsia" w:hAnsiTheme="minorEastAsia" w:eastAsiaTheme="minorEastAsia" w:cstheme="minorEastAsia"/>
          <w:sz w:val="21"/>
          <w:szCs w:val="21"/>
          <w:vertAlign w:val="superscript"/>
          <w:lang w:val="pt-BR"/>
        </w:rPr>
        <w:instrText xml:space="preserve">2</w:instrText>
      </w:r>
      <w:r>
        <w:rPr>
          <w:rFonts w:hint="eastAsia" w:asciiTheme="minorEastAsia" w:hAnsiTheme="minorEastAsia" w:eastAsiaTheme="minorEastAsia" w:cstheme="minorEastAsia"/>
          <w:sz w:val="21"/>
          <w:szCs w:val="21"/>
          <w:vertAlign w:val="superscript"/>
          <w:lang w:val="pt-BR"/>
        </w:rPr>
        <w:instrText xml:space="preserve">－</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vertAlign w:val="subscript"/>
          <w:lang w:val="pt-BR"/>
        </w:rPr>
        <w:instrText xml:space="preserve">6</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＋Cl</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O===2S</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val="pt-BR"/>
        </w:rPr>
        <w:instrText xml:space="preserve">eq \o\al(</w:instrText>
      </w:r>
      <w:r>
        <w:rPr>
          <w:rFonts w:hint="eastAsia" w:asciiTheme="minorEastAsia" w:hAnsiTheme="minorEastAsia" w:eastAsiaTheme="minorEastAsia" w:cstheme="minorEastAsia"/>
          <w:sz w:val="21"/>
          <w:szCs w:val="21"/>
          <w:vertAlign w:val="superscript"/>
          <w:lang w:val="pt-BR"/>
        </w:rPr>
        <w:instrText xml:space="preserve">2</w:instrText>
      </w:r>
      <w:r>
        <w:rPr>
          <w:rFonts w:hint="eastAsia" w:asciiTheme="minorEastAsia" w:hAnsiTheme="minorEastAsia" w:eastAsiaTheme="minorEastAsia" w:cstheme="minorEastAsia"/>
          <w:sz w:val="21"/>
          <w:szCs w:val="21"/>
          <w:vertAlign w:val="superscript"/>
          <w:lang w:val="pt-BR"/>
        </w:rPr>
        <w:instrText xml:space="preserve">－</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vertAlign w:val="subscript"/>
          <w:lang w:val="pt-BR"/>
        </w:rPr>
        <w:instrText xml:space="preserve">4</w:instrText>
      </w:r>
      <w:r>
        <w:rPr>
          <w:rFonts w:hint="eastAsia" w:asciiTheme="minorEastAsia" w:hAnsiTheme="minorEastAsia" w:eastAsiaTheme="minorEastAsia" w:cstheme="minorEastAsia"/>
          <w:sz w:val="21"/>
          <w:szCs w:val="21"/>
          <w:lang w:val="pt-BR"/>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pt-BR"/>
        </w:rPr>
        <w:t>＋2S</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＋2Cl</w:t>
      </w:r>
      <w:r>
        <w:rPr>
          <w:rFonts w:hint="eastAsia" w:asciiTheme="minorEastAsia" w:hAnsiTheme="minorEastAsia" w:eastAsiaTheme="minorEastAsia" w:cstheme="minorEastAsia"/>
          <w:sz w:val="21"/>
          <w:szCs w:val="21"/>
          <w:vertAlign w:val="superscript"/>
          <w:lang w:val="pt-BR"/>
        </w:rPr>
        <w:t>－</w:t>
      </w:r>
      <w:r>
        <w:rPr>
          <w:rFonts w:hint="eastAsia" w:asciiTheme="minorEastAsia" w:hAnsiTheme="minorEastAsia" w:eastAsiaTheme="minorEastAsia" w:cstheme="minorEastAsia"/>
          <w:sz w:val="21"/>
          <w:szCs w:val="21"/>
          <w:lang w:val="pt-BR"/>
        </w:rPr>
        <w:t>＋4H</w:t>
      </w:r>
      <w:r>
        <w:rPr>
          <w:rFonts w:hint="eastAsia" w:asciiTheme="minorEastAsia" w:hAnsiTheme="minorEastAsia" w:eastAsiaTheme="minorEastAsia" w:cstheme="minorEastAsia"/>
          <w:sz w:val="21"/>
          <w:szCs w:val="21"/>
          <w:vertAlign w:val="superscript"/>
          <w:lang w:val="pt-BR"/>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(1)气体发生装置B产生的气体经过饱和食盐水后才进入装置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说明气体发生装置B产生的气体是Cl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气体发生装置A产生的气体是SO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Ⅰ</w:t>
      </w:r>
      <w:r>
        <w:rPr>
          <w:rFonts w:hint="eastAsia" w:asciiTheme="minorEastAsia" w:hAnsiTheme="minorEastAsia" w:eastAsiaTheme="minorEastAsia" w:cstheme="minorEastAsia"/>
          <w:sz w:val="21"/>
          <w:szCs w:val="21"/>
        </w:rPr>
        <w:t>.若Cl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过量：取适量D中溶液滴加至盛有氯化亚铁溶液的试管内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再加入硫氰化钾溶液(或苯酚溶液)</w:t>
      </w:r>
      <w:r>
        <w:rPr>
          <w:rFonts w:hint="eastAsia" w:asciiTheme="minorEastAsia" w:hAnsiTheme="minorEastAsia" w:eastAsiaTheme="minorEastAsia" w:cstheme="minorEastAsia"/>
          <w:sz w:val="21"/>
          <w:szCs w:val="21"/>
        </w:rPr>
        <w:t>，溶液呈红色(或紫色)；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Ⅱ</w:t>
      </w:r>
      <w:r>
        <w:rPr>
          <w:rFonts w:hint="eastAsia" w:asciiTheme="minorEastAsia" w:hAnsiTheme="minorEastAsia" w:eastAsiaTheme="minorEastAsia" w:cstheme="minorEastAsia"/>
          <w:sz w:val="21"/>
          <w:szCs w:val="21"/>
        </w:rPr>
        <w:t>.若SO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过量：取适量D中溶液滴加至盛有酸性高锰酸钾溶液的试管内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溶液变成无色。</w:t>
      </w:r>
    </w:p>
    <w:p>
      <w:pPr>
        <w:numPr>
          <w:numId w:val="0"/>
        </w:numPr>
        <w:rPr>
          <w:rFonts w:hint="eastAsia" w:asciiTheme="minorEastAsia" w:hAnsiTheme="minorEastAsia" w:eastAsiaTheme="minorEastAsia" w:cs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E0298"/>
    <w:multiLevelType w:val="singleLevel"/>
    <w:tmpl w:val="A87E029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95E12"/>
    <w:rsid w:val="11C6189B"/>
    <w:rsid w:val="11F40ACF"/>
    <w:rsid w:val="68840A77"/>
    <w:rsid w:val="7889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file:///J:\&#36716;word&#19968;&#36718;\TP\219.TIF" TargetMode="External"/><Relationship Id="rId8" Type="http://schemas.openxmlformats.org/officeDocument/2006/relationships/image" Target="media/image3.png"/><Relationship Id="rId7" Type="http://schemas.openxmlformats.org/officeDocument/2006/relationships/image" Target="file:///J:\&#36716;word&#19968;&#36718;\TP\218.TIF" TargetMode="External"/><Relationship Id="rId6" Type="http://schemas.openxmlformats.org/officeDocument/2006/relationships/image" Target="media/image2.png"/><Relationship Id="rId5" Type="http://schemas.openxmlformats.org/officeDocument/2006/relationships/image" Target="file:///J:\&#36716;word&#19968;&#36718;\TP\217.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2019-08-16T01:46:00Z</dcterms:created>
  <dc:creator>WPS_1521775732</dc:creator>
  <cp:lastModifiedBy>WPS_1521775732</cp:lastModifiedBy>
  <dcterms:modified xsi:type="dcterms:W3CDTF">2019-08-16T01:58:46Z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