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附件7</w:t>
      </w:r>
    </w:p>
    <w:p>
      <w:pPr>
        <w:shd w:val="clear" w:color="auto" w:fill="FFFFFF"/>
        <w:spacing w:line="560" w:lineRule="atLeast"/>
        <w:ind w:firstLine="539"/>
        <w:jc w:val="center"/>
        <w:rPr>
          <w:rFonts w:hint="eastAsia" w:ascii="方正小标宋简体" w:hAnsi="宋体" w:eastAsia="方正小标宋简体"/>
          <w:bCs/>
          <w:spacing w:val="1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0"/>
          <w:sz w:val="44"/>
          <w:szCs w:val="44"/>
        </w:rPr>
        <w:t>《教育部学历证书电子注册备案表》</w:t>
      </w:r>
    </w:p>
    <w:p>
      <w:pPr>
        <w:shd w:val="clear" w:color="auto" w:fill="FFFFFF"/>
        <w:spacing w:line="560" w:lineRule="atLeast"/>
        <w:ind w:firstLine="539"/>
        <w:jc w:val="center"/>
        <w:rPr>
          <w:rFonts w:hint="eastAsia" w:ascii="方正小标宋简体" w:hAnsi="宋体" w:eastAsia="方正小标宋简体"/>
          <w:spacing w:val="1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0"/>
          <w:sz w:val="44"/>
          <w:szCs w:val="44"/>
        </w:rPr>
        <w:t>式样及查询方法</w:t>
      </w:r>
    </w:p>
    <w:p>
      <w:pPr>
        <w:shd w:val="clear" w:color="auto" w:fill="FFFFFF"/>
        <w:spacing w:line="600" w:lineRule="atLeast"/>
        <w:ind w:firstLine="539"/>
        <w:rPr>
          <w:rFonts w:hint="eastAsia" w:ascii="新宋体" w:hAnsi="新宋体" w:eastAsia="新宋体"/>
          <w:color w:val="000000"/>
          <w:spacing w:val="10"/>
          <w:sz w:val="24"/>
        </w:rPr>
      </w:pPr>
    </w:p>
    <w:p>
      <w:pPr>
        <w:shd w:val="clear" w:color="auto" w:fill="FFFFFF"/>
        <w:spacing w:line="600" w:lineRule="atLeast"/>
        <w:ind w:firstLine="539"/>
        <w:rPr>
          <w:rFonts w:hint="eastAsia" w:ascii="新宋体" w:hAnsi="新宋体" w:eastAsia="新宋体"/>
          <w:color w:val="000000"/>
          <w:spacing w:val="10"/>
          <w:sz w:val="24"/>
        </w:rPr>
      </w:pPr>
      <w:r>
        <w:rPr>
          <w:rFonts w:hint="eastAsia" w:ascii="新宋体" w:hAnsi="新宋体" w:eastAsia="新宋体"/>
          <w:color w:val="000000"/>
          <w:spacing w:val="10"/>
          <w:sz w:val="24"/>
        </w:rPr>
        <w:t>《教育部学历证书电子注册备案表》是根据《高等教育学历证书电子注册管理暂行规定》(教学[2001]4号)对学历证书电子注册审核备案的结果。</w:t>
      </w:r>
    </w:p>
    <w:p>
      <w:pPr>
        <w:shd w:val="clear" w:color="auto" w:fill="FFFFFF"/>
        <w:spacing w:line="600" w:lineRule="atLeast"/>
        <w:ind w:firstLine="539"/>
        <w:rPr>
          <w:rFonts w:hint="eastAsia" w:ascii="新宋体" w:hAnsi="新宋体" w:eastAsia="新宋体"/>
          <w:color w:val="000000"/>
          <w:spacing w:val="10"/>
          <w:sz w:val="24"/>
        </w:rPr>
      </w:pPr>
      <w:r>
        <w:rPr>
          <w:rFonts w:hint="eastAsia" w:ascii="新宋体" w:hAnsi="新宋体" w:eastAsia="新宋体"/>
          <w:color w:val="000000"/>
          <w:spacing w:val="10"/>
          <w:sz w:val="24"/>
        </w:rPr>
        <w:t>它是在学历网上查询系统的基础上，利用全国高等教育学历证书电子注册数据库，为企业、个人或相关机构提供多种形式的学历查询结果，并提供权威、便捷的在线验证服务。</w:t>
      </w:r>
    </w:p>
    <w:p>
      <w:pPr>
        <w:shd w:val="clear" w:color="auto" w:fill="FFFFFF"/>
        <w:spacing w:line="600" w:lineRule="atLeast"/>
        <w:ind w:firstLine="539"/>
        <w:rPr>
          <w:rFonts w:ascii="黑体" w:hAnsi="黑体" w:eastAsia="黑体"/>
          <w:b/>
          <w:bCs/>
          <w:color w:val="000000"/>
          <w:spacing w:val="10"/>
          <w:sz w:val="28"/>
        </w:rPr>
      </w:pPr>
      <w:r>
        <w:rPr>
          <w:rFonts w:hint="eastAsia" w:ascii="黑体" w:hAnsi="黑体" w:eastAsia="黑体"/>
          <w:b/>
          <w:bCs/>
          <w:color w:val="000000"/>
          <w:spacing w:val="10"/>
          <w:sz w:val="28"/>
        </w:rPr>
        <w:t>式样：</w:t>
      </w:r>
    </w:p>
    <w:p>
      <w:r>
        <w:drawing>
          <wp:inline distT="0" distB="0" distL="114300" distR="114300">
            <wp:extent cx="3763010" cy="5114925"/>
            <wp:effectExtent l="0" t="0" r="889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440" w:lineRule="atLeast"/>
        <w:ind w:firstLine="540"/>
        <w:rPr>
          <w:rFonts w:hint="eastAsia" w:ascii="黑体" w:hAnsi="黑体" w:eastAsia="黑体"/>
          <w:b/>
          <w:bCs/>
          <w:color w:val="000000"/>
          <w:spacing w:val="10"/>
          <w:sz w:val="28"/>
        </w:rPr>
      </w:pPr>
    </w:p>
    <w:p>
      <w:pPr>
        <w:shd w:val="clear" w:color="auto" w:fill="FFFFFF"/>
        <w:spacing w:line="440" w:lineRule="atLeast"/>
        <w:ind w:firstLine="540"/>
        <w:rPr>
          <w:rFonts w:hint="eastAsia" w:ascii="黑体" w:hAnsi="黑体" w:eastAsia="黑体"/>
          <w:b/>
          <w:bCs/>
          <w:color w:val="000000"/>
          <w:spacing w:val="10"/>
          <w:sz w:val="28"/>
        </w:rPr>
      </w:pPr>
      <w:r>
        <w:rPr>
          <w:rFonts w:hint="eastAsia" w:ascii="黑体" w:hAnsi="黑体" w:eastAsia="黑体"/>
          <w:b/>
          <w:bCs/>
          <w:color w:val="000000"/>
          <w:spacing w:val="10"/>
          <w:sz w:val="28"/>
        </w:rPr>
        <w:t>如何申请？有以下两种方式</w:t>
      </w:r>
    </w:p>
    <w:p>
      <w:pPr>
        <w:shd w:val="clear" w:color="auto" w:fill="FFFFFF"/>
        <w:spacing w:line="440" w:lineRule="atLeast"/>
        <w:ind w:firstLine="542"/>
        <w:rPr>
          <w:rFonts w:ascii="黑体" w:hAnsi="黑体" w:eastAsia="黑体"/>
          <w:b/>
          <w:bCs/>
          <w:color w:val="000000"/>
          <w:spacing w:val="10"/>
          <w:sz w:val="28"/>
        </w:rPr>
      </w:pPr>
      <w:r>
        <w:rPr>
          <w:rFonts w:hint="eastAsia" w:ascii="黑体" w:hAnsi="黑体" w:eastAsia="黑体"/>
          <w:b/>
          <w:bCs/>
          <w:color w:val="000000"/>
          <w:spacing w:val="10"/>
          <w:sz w:val="28"/>
        </w:rPr>
        <w:t>方式一：通过学信档案申请</w:t>
      </w:r>
    </w:p>
    <w:p>
      <w:pPr>
        <w:shd w:val="clear" w:color="auto" w:fill="FFFFFF"/>
        <w:spacing w:line="440" w:lineRule="atLeast"/>
        <w:ind w:firstLine="540"/>
        <w:rPr>
          <w:rFonts w:hint="eastAsia" w:ascii="Times New Roman" w:hAnsi="Times New Roman"/>
          <w:color w:val="000000"/>
          <w:spacing w:val="10"/>
          <w:sz w:val="27"/>
          <w:szCs w:val="27"/>
        </w:rPr>
      </w:pPr>
      <w:r>
        <w:rPr>
          <w:rFonts w:ascii="微软雅黑" w:hAnsi="微软雅黑" w:cs="宋体"/>
          <w:color w:val="333333"/>
          <w:sz w:val="24"/>
        </w:rPr>
        <w:fldChar w:fldCharType="begin"/>
      </w:r>
      <w:r>
        <w:rPr>
          <w:rFonts w:ascii="微软雅黑" w:hAnsi="微软雅黑" w:cs="宋体"/>
          <w:color w:val="333333"/>
          <w:sz w:val="24"/>
        </w:rPr>
        <w:instrText xml:space="preserve"> HYPERLINK "http://jingyan.baidu.com/album/7f766daf402d864101e1d028.html?picindex=7" \t "_self" </w:instrText>
      </w:r>
      <w:r>
        <w:rPr>
          <w:rFonts w:ascii="微软雅黑" w:hAnsi="微软雅黑" w:cs="宋体"/>
          <w:color w:val="333333"/>
          <w:sz w:val="24"/>
        </w:rPr>
        <w:fldChar w:fldCharType="separate"/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hint="eastAsia" w:ascii="微软雅黑" w:hAnsi="微软雅黑" w:cs="宋体"/>
          <w:color w:val="333333"/>
          <w:sz w:val="24"/>
        </w:rPr>
        <w:t>第一步，浏览器的地址栏里输入如下学信网地址</w:t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ascii="微软雅黑" w:hAnsi="微软雅黑" w:cs="宋体"/>
          <w:color w:val="333333"/>
          <w:sz w:val="24"/>
        </w:rPr>
        <w:fldChar w:fldCharType="end"/>
      </w:r>
      <w:r>
        <w:rPr>
          <w:rFonts w:ascii="微软雅黑" w:hAnsi="微软雅黑" w:cs="宋体"/>
          <w:color w:val="333333"/>
          <w:sz w:val="24"/>
        </w:rPr>
        <w:fldChar w:fldCharType="begin"/>
      </w:r>
      <w:r>
        <w:rPr>
          <w:rFonts w:ascii="微软雅黑" w:hAnsi="微软雅黑" w:cs="宋体"/>
          <w:color w:val="333333"/>
          <w:sz w:val="24"/>
        </w:rPr>
        <w:instrText xml:space="preserve"> HYPERLINK "http://jingyan.baidu.com/album/7f766daf402d864101e1d028.html?picindex=1" \t "_self" </w:instrText>
      </w:r>
      <w:r>
        <w:rPr>
          <w:rFonts w:ascii="微软雅黑" w:hAnsi="微软雅黑" w:cs="宋体"/>
          <w:color w:val="333333"/>
          <w:sz w:val="24"/>
        </w:rPr>
        <w:fldChar w:fldCharType="separate"/>
      </w:r>
      <w:r>
        <w:rPr>
          <w:rFonts w:ascii="微软雅黑" w:hAnsi="微软雅黑" w:cs="宋体"/>
          <w:color w:val="2D64B3"/>
          <w:sz w:val="24"/>
        </w:rPr>
        <w:fldChar w:fldCharType="begin"/>
      </w:r>
      <w:r>
        <w:rPr>
          <w:rFonts w:ascii="微软雅黑" w:hAnsi="微软雅黑" w:cs="宋体"/>
          <w:color w:val="2D64B3"/>
          <w:sz w:val="24"/>
        </w:rPr>
        <w:instrText xml:space="preserve"> INCLUDEPICTURE "http://c.hiphotos.baidu.com/exp/w=500/sign=6f9d4e6d9158d109c4e3a9b2e159ccd0/c2cec3fdfc0392456441cc1c8494a4c27d1e2528.jpg" \* MERGEFORMATINET </w:instrText>
      </w:r>
      <w:r>
        <w:rPr>
          <w:rFonts w:ascii="微软雅黑" w:hAnsi="微软雅黑" w:cs="宋体"/>
          <w:color w:val="2D64B3"/>
          <w:sz w:val="24"/>
        </w:rPr>
        <w:fldChar w:fldCharType="separate"/>
      </w:r>
      <w:r>
        <w:rPr>
          <w:rFonts w:ascii="微软雅黑" w:hAnsi="微软雅黑" w:cs="宋体"/>
          <w:color w:val="2D64B3"/>
          <w:sz w:val="24"/>
        </w:rPr>
        <w:drawing>
          <wp:inline distT="0" distB="0" distL="114300" distR="114300">
            <wp:extent cx="2142490" cy="438785"/>
            <wp:effectExtent l="0" t="0" r="10160" b="18415"/>
            <wp:docPr id="3" name="图片 2" descr="学信网如何打印教育部学历证书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信网如何打印教育部学历证书电子注册备案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cs="宋体"/>
          <w:color w:val="2D64B3"/>
          <w:sz w:val="24"/>
        </w:rPr>
        <w:fldChar w:fldCharType="end"/>
      </w:r>
      <w:r>
        <w:rPr>
          <w:rFonts w:ascii="微软雅黑" w:hAnsi="微软雅黑" w:cs="宋体"/>
          <w:color w:val="333333"/>
          <w:sz w:val="24"/>
        </w:rPr>
        <w:fldChar w:fldCharType="end"/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hint="eastAsia" w:ascii="微软雅黑" w:hAnsi="微软雅黑" w:cs="宋体"/>
          <w:color w:val="333333"/>
          <w:sz w:val="24"/>
        </w:rPr>
        <w:t>第二步，打开后，首页是这个样子的</w:t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hint="eastAsia" w:ascii="新宋体" w:hAnsi="新宋体" w:eastAsia="新宋体"/>
          <w:color w:val="000000"/>
          <w:spacing w:val="10"/>
          <w:sz w:val="24"/>
        </w:rPr>
        <w:drawing>
          <wp:inline distT="0" distB="0" distL="114300" distR="114300">
            <wp:extent cx="5267960" cy="2352040"/>
            <wp:effectExtent l="0" t="0" r="8890" b="1016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hint="eastAsia" w:ascii="微软雅黑" w:hAnsi="微软雅黑" w:cs="宋体"/>
          <w:color w:val="333333"/>
          <w:sz w:val="24"/>
        </w:rPr>
        <w:t>第三步，点击“学信档案”的登录按钮</w:t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ascii="微软雅黑" w:hAnsi="微软雅黑" w:cs="宋体"/>
          <w:color w:val="333333"/>
          <w:sz w:val="24"/>
        </w:rPr>
        <w:drawing>
          <wp:inline distT="0" distB="0" distL="114300" distR="114300">
            <wp:extent cx="2733675" cy="2124075"/>
            <wp:effectExtent l="0" t="0" r="9525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hint="eastAsia" w:ascii="微软雅黑" w:hAnsi="微软雅黑" w:cs="宋体"/>
          <w:color w:val="333333"/>
          <w:sz w:val="24"/>
        </w:rPr>
        <w:t>第四步，输入登录信息进行登录</w:t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ascii="微软雅黑" w:hAnsi="微软雅黑" w:cs="宋体"/>
          <w:color w:val="333333"/>
          <w:sz w:val="24"/>
        </w:rPr>
        <w:fldChar w:fldCharType="begin"/>
      </w:r>
      <w:r>
        <w:rPr>
          <w:rFonts w:ascii="微软雅黑" w:hAnsi="微软雅黑" w:cs="宋体"/>
          <w:color w:val="333333"/>
          <w:sz w:val="24"/>
        </w:rPr>
        <w:instrText xml:space="preserve"> HYPERLINK "http://jingyan.baidu.com/album/7f766daf402d864101e1d028.html?picindex=4" \t "_self" </w:instrText>
      </w:r>
      <w:r>
        <w:rPr>
          <w:rFonts w:ascii="微软雅黑" w:hAnsi="微软雅黑" w:cs="宋体"/>
          <w:color w:val="333333"/>
          <w:sz w:val="24"/>
        </w:rPr>
        <w:fldChar w:fldCharType="separate"/>
      </w:r>
      <w:r>
        <w:rPr>
          <w:rFonts w:ascii="微软雅黑" w:hAnsi="微软雅黑" w:cs="宋体"/>
          <w:color w:val="2D64B3"/>
          <w:sz w:val="24"/>
        </w:rPr>
        <w:fldChar w:fldCharType="begin"/>
      </w:r>
      <w:r>
        <w:rPr>
          <w:rFonts w:ascii="微软雅黑" w:hAnsi="微软雅黑" w:cs="宋体"/>
          <w:color w:val="2D64B3"/>
          <w:sz w:val="24"/>
        </w:rPr>
        <w:instrText xml:space="preserve"> INCLUDEPICTURE "http://d.hiphotos.baidu.com/exp/w=500/sign=5d5a4a45d3160924dc25a21be406359b/b8014a90f603738d42d02131b01bb051f819ec0f.jpg" \* MERGEFORMATINET </w:instrText>
      </w:r>
      <w:r>
        <w:rPr>
          <w:rFonts w:ascii="微软雅黑" w:hAnsi="微软雅黑" w:cs="宋体"/>
          <w:color w:val="2D64B3"/>
          <w:sz w:val="24"/>
        </w:rPr>
        <w:fldChar w:fldCharType="separate"/>
      </w:r>
      <w:r>
        <w:rPr>
          <w:rFonts w:ascii="微软雅黑" w:hAnsi="微软雅黑" w:cs="宋体"/>
          <w:color w:val="2D64B3"/>
          <w:sz w:val="24"/>
        </w:rPr>
        <w:drawing>
          <wp:inline distT="0" distB="0" distL="114300" distR="114300">
            <wp:extent cx="4762500" cy="1914525"/>
            <wp:effectExtent l="0" t="0" r="0" b="9525"/>
            <wp:docPr id="6" name="图片 5" descr="学信网如何打印教育部学历证书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学信网如何打印教育部学历证书电子注册备案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cs="宋体"/>
          <w:color w:val="2D64B3"/>
          <w:sz w:val="24"/>
        </w:rPr>
        <w:fldChar w:fldCharType="end"/>
      </w:r>
      <w:r>
        <w:rPr>
          <w:rFonts w:ascii="微软雅黑" w:hAnsi="微软雅黑" w:cs="宋体"/>
          <w:color w:val="333333"/>
          <w:sz w:val="24"/>
        </w:rPr>
        <w:fldChar w:fldCharType="end"/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hint="eastAsia" w:ascii="微软雅黑" w:hAnsi="微软雅黑" w:cs="宋体"/>
          <w:color w:val="333333"/>
          <w:sz w:val="24"/>
        </w:rPr>
        <w:t>第五步，登录成功后，可以看到自己学历的一个基本信息，包括姓名、院校、专业等等。点击右下角的“申请...报告”</w:t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ascii="微软雅黑" w:hAnsi="微软雅黑" w:cs="宋体"/>
          <w:color w:val="333333"/>
          <w:sz w:val="24"/>
        </w:rPr>
        <w:fldChar w:fldCharType="begin"/>
      </w:r>
      <w:r>
        <w:rPr>
          <w:rFonts w:ascii="微软雅黑" w:hAnsi="微软雅黑" w:cs="宋体"/>
          <w:color w:val="333333"/>
          <w:sz w:val="24"/>
        </w:rPr>
        <w:instrText xml:space="preserve"> HYPERLINK "http://jingyan.baidu.com/album/7f766daf402d864101e1d028.html?picindex=5" \t "_self" </w:instrText>
      </w:r>
      <w:r>
        <w:rPr>
          <w:rFonts w:ascii="微软雅黑" w:hAnsi="微软雅黑" w:cs="宋体"/>
          <w:color w:val="333333"/>
          <w:sz w:val="24"/>
        </w:rPr>
        <w:fldChar w:fldCharType="separate"/>
      </w:r>
      <w:r>
        <w:rPr>
          <w:rFonts w:ascii="微软雅黑" w:hAnsi="微软雅黑" w:cs="宋体"/>
          <w:color w:val="2D64B3"/>
          <w:sz w:val="24"/>
        </w:rPr>
        <w:fldChar w:fldCharType="begin"/>
      </w:r>
      <w:r>
        <w:rPr>
          <w:rFonts w:ascii="微软雅黑" w:hAnsi="微软雅黑" w:cs="宋体"/>
          <w:color w:val="2D64B3"/>
          <w:sz w:val="24"/>
        </w:rPr>
        <w:instrText xml:space="preserve"> INCLUDEPICTURE "http://d.hiphotos.baidu.com/exp/w=500/sign=31d116d718d5ad6eaaf964eab1ca39a3/b219ebc4b74543a961ecd7df1d178a82b9011429.jpg" \* MERGEFORMATINET </w:instrText>
      </w:r>
      <w:r>
        <w:rPr>
          <w:rFonts w:ascii="微软雅黑" w:hAnsi="微软雅黑" w:cs="宋体"/>
          <w:color w:val="2D64B3"/>
          <w:sz w:val="24"/>
        </w:rPr>
        <w:fldChar w:fldCharType="separate"/>
      </w:r>
      <w:r>
        <w:rPr>
          <w:rFonts w:ascii="微软雅黑" w:hAnsi="微软雅黑" w:cs="宋体"/>
          <w:color w:val="2D64B3"/>
          <w:sz w:val="24"/>
        </w:rPr>
        <w:drawing>
          <wp:inline distT="0" distB="0" distL="114300" distR="114300">
            <wp:extent cx="5196205" cy="3124200"/>
            <wp:effectExtent l="0" t="0" r="4445" b="0"/>
            <wp:docPr id="7" name="图片 6" descr="学信网如何打印教育部学历证书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学信网如何打印教育部学历证书电子注册备案表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620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cs="宋体"/>
          <w:color w:val="2D64B3"/>
          <w:sz w:val="24"/>
        </w:rPr>
        <w:fldChar w:fldCharType="end"/>
      </w:r>
      <w:r>
        <w:rPr>
          <w:rFonts w:ascii="微软雅黑" w:hAnsi="微软雅黑" w:cs="宋体"/>
          <w:color w:val="333333"/>
          <w:sz w:val="24"/>
        </w:rPr>
        <w:fldChar w:fldCharType="end"/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hint="eastAsia" w:ascii="微软雅黑" w:hAnsi="微软雅黑" w:cs="宋体"/>
          <w:color w:val="333333"/>
          <w:sz w:val="24"/>
        </w:rPr>
        <w:t>第六步，这个时候是要选择支付方式，可以选择查询码支付</w:t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ascii="微软雅黑" w:hAnsi="微软雅黑" w:cs="宋体"/>
          <w:color w:val="333333"/>
          <w:sz w:val="24"/>
        </w:rPr>
        <w:fldChar w:fldCharType="begin"/>
      </w:r>
      <w:r>
        <w:rPr>
          <w:rFonts w:ascii="微软雅黑" w:hAnsi="微软雅黑" w:cs="宋体"/>
          <w:color w:val="333333"/>
          <w:sz w:val="24"/>
        </w:rPr>
        <w:instrText xml:space="preserve"> HYPERLINK "http://jingyan.baidu.com/album/7f766daf402d864101e1d028.html?picindex=6" \t "_self" </w:instrText>
      </w:r>
      <w:r>
        <w:rPr>
          <w:rFonts w:ascii="微软雅黑" w:hAnsi="微软雅黑" w:cs="宋体"/>
          <w:color w:val="333333"/>
          <w:sz w:val="24"/>
        </w:rPr>
        <w:fldChar w:fldCharType="separate"/>
      </w:r>
      <w:r>
        <w:rPr>
          <w:rFonts w:ascii="微软雅黑" w:hAnsi="微软雅黑" w:cs="宋体"/>
          <w:color w:val="2D64B3"/>
          <w:sz w:val="24"/>
        </w:rPr>
        <w:fldChar w:fldCharType="begin"/>
      </w:r>
      <w:r>
        <w:rPr>
          <w:rFonts w:ascii="微软雅黑" w:hAnsi="微软雅黑" w:cs="宋体"/>
          <w:color w:val="2D64B3"/>
          <w:sz w:val="24"/>
        </w:rPr>
        <w:instrText xml:space="preserve"> INCLUDEPICTURE "http://b.hiphotos.baidu.com/exp/w=500/sign=4565653dd11b0ef46ce8985eedc551a1/78310a55b319ebc456e25b8a8126cffc1e17160e.jpg" \* MERGEFORMATINET </w:instrText>
      </w:r>
      <w:r>
        <w:rPr>
          <w:rFonts w:ascii="微软雅黑" w:hAnsi="微软雅黑" w:cs="宋体"/>
          <w:color w:val="2D64B3"/>
          <w:sz w:val="24"/>
        </w:rPr>
        <w:fldChar w:fldCharType="separate"/>
      </w:r>
      <w:r>
        <w:rPr>
          <w:rFonts w:ascii="微软雅黑" w:hAnsi="微软雅黑" w:cs="宋体"/>
          <w:color w:val="2D64B3"/>
          <w:sz w:val="24"/>
        </w:rPr>
        <w:drawing>
          <wp:inline distT="0" distB="0" distL="114300" distR="114300">
            <wp:extent cx="4762500" cy="2496185"/>
            <wp:effectExtent l="0" t="0" r="0" b="18415"/>
            <wp:docPr id="9" name="图片 7" descr="学信网如何打印教育部学历证书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学信网如何打印教育部学历证书电子注册备案表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cs="宋体"/>
          <w:color w:val="2D64B3"/>
          <w:sz w:val="24"/>
        </w:rPr>
        <w:fldChar w:fldCharType="end"/>
      </w:r>
      <w:r>
        <w:rPr>
          <w:rFonts w:ascii="微软雅黑" w:hAnsi="微软雅黑" w:cs="宋体"/>
          <w:color w:val="333333"/>
          <w:sz w:val="24"/>
        </w:rPr>
        <w:fldChar w:fldCharType="end"/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  <w:r>
        <w:rPr>
          <w:rFonts w:hint="eastAsia" w:ascii="微软雅黑" w:hAnsi="微软雅黑" w:cs="宋体"/>
          <w:color w:val="333333"/>
          <w:sz w:val="24"/>
        </w:rPr>
        <w:t>第七步，支付成功后，就可以显示“电子注册备案表”，这个表格是pdf格式，可以下载到本地。根据需要进行打印。</w:t>
      </w:r>
    </w:p>
    <w:p>
      <w:pPr>
        <w:pBdr>
          <w:left w:val="dotted" w:color="E4E4E4" w:sz="12" w:space="26"/>
        </w:pBdr>
        <w:shd w:val="clear" w:color="auto" w:fill="FFFFFF"/>
        <w:spacing w:line="420" w:lineRule="atLeast"/>
        <w:ind w:left="255"/>
        <w:rPr>
          <w:rFonts w:hint="eastAsia" w:ascii="微软雅黑" w:hAnsi="微软雅黑" w:cs="宋体"/>
          <w:color w:val="333333"/>
          <w:sz w:val="24"/>
        </w:rPr>
      </w:pPr>
    </w:p>
    <w:p>
      <w:pPr>
        <w:shd w:val="clear" w:color="auto" w:fill="FFFFFF"/>
        <w:spacing w:line="440" w:lineRule="atLeast"/>
        <w:ind w:firstLine="542"/>
        <w:rPr>
          <w:rFonts w:ascii="Times New Roman" w:hAnsi="Times New Roman"/>
          <w:color w:val="000000"/>
          <w:spacing w:val="10"/>
          <w:sz w:val="27"/>
          <w:szCs w:val="27"/>
        </w:rPr>
      </w:pPr>
      <w:r>
        <w:rPr>
          <w:rFonts w:hint="eastAsia" w:ascii="新宋体" w:hAnsi="新宋体" w:eastAsia="新宋体"/>
          <w:b/>
          <w:bCs/>
          <w:color w:val="000000"/>
          <w:spacing w:val="10"/>
          <w:sz w:val="24"/>
        </w:rPr>
        <w:t>方式二：通过学信网学历查询栏目申请。</w:t>
      </w:r>
    </w:p>
    <w:p>
      <w:pPr>
        <w:shd w:val="clear" w:color="auto" w:fill="FFFFFF"/>
        <w:spacing w:before="156" w:beforeLines="50" w:after="156" w:afterLines="50" w:line="440" w:lineRule="atLeast"/>
        <w:ind w:firstLine="539"/>
        <w:rPr>
          <w:rFonts w:hint="eastAsia" w:ascii="新宋体" w:hAnsi="新宋体" w:eastAsia="新宋体"/>
          <w:color w:val="000000"/>
          <w:spacing w:val="10"/>
          <w:sz w:val="24"/>
        </w:rPr>
      </w:pPr>
      <w:r>
        <w:rPr>
          <w:rFonts w:hint="eastAsia" w:ascii="新宋体" w:hAnsi="新宋体" w:eastAsia="新宋体"/>
          <w:color w:val="000000"/>
          <w:spacing w:val="10"/>
          <w:sz w:val="24"/>
        </w:rPr>
        <w:t>第一步，访问学信网的“学历查询”栏目，在页面中点击零散查询的“查询”按钮。</w:t>
      </w:r>
      <w:r>
        <w:rPr>
          <w:rFonts w:hint="eastAsia" w:ascii="新宋体" w:hAnsi="新宋体" w:eastAsia="新宋体"/>
          <w:color w:val="000000"/>
          <w:spacing w:val="10"/>
          <w:sz w:val="24"/>
        </w:rPr>
        <w:drawing>
          <wp:inline distT="0" distB="0" distL="114300" distR="114300">
            <wp:extent cx="5267960" cy="2352040"/>
            <wp:effectExtent l="0" t="0" r="889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56" w:beforeLines="50" w:after="156" w:afterLines="50" w:line="440" w:lineRule="atLeast"/>
        <w:rPr>
          <w:rFonts w:ascii="新宋体" w:hAnsi="新宋体" w:eastAsia="新宋体"/>
          <w:color w:val="000000"/>
          <w:spacing w:val="10"/>
          <w:sz w:val="24"/>
        </w:rPr>
      </w:pPr>
      <w:r>
        <w:rPr>
          <w:rFonts w:ascii="新宋体" w:hAnsi="新宋体" w:eastAsia="新宋体"/>
          <w:color w:val="000000"/>
          <w:spacing w:val="10"/>
          <w:sz w:val="24"/>
        </w:rPr>
        <w:drawing>
          <wp:inline distT="0" distB="0" distL="114300" distR="114300">
            <wp:extent cx="5269865" cy="3578860"/>
            <wp:effectExtent l="0" t="0" r="6985" b="254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56" w:beforeLines="50" w:after="156" w:afterLines="50" w:line="440" w:lineRule="atLeast"/>
        <w:ind w:firstLine="539"/>
        <w:rPr>
          <w:rFonts w:hint="eastAsia" w:ascii="新宋体" w:hAnsi="新宋体" w:eastAsia="新宋体"/>
          <w:color w:val="000000"/>
          <w:spacing w:val="10"/>
          <w:sz w:val="24"/>
        </w:rPr>
      </w:pPr>
      <w:r>
        <w:rPr>
          <w:rFonts w:hint="eastAsia" w:ascii="新宋体" w:hAnsi="新宋体" w:eastAsia="新宋体"/>
          <w:color w:val="000000"/>
          <w:spacing w:val="10"/>
          <w:sz w:val="24"/>
        </w:rPr>
        <w:t>第二步，在“中国高等教育学历证书查询”表单中输入证书编号、查询码等内容，点击“查询”按钮。</w:t>
      </w:r>
    </w:p>
    <w:p>
      <w:pPr>
        <w:shd w:val="clear" w:color="auto" w:fill="FFFFFF"/>
        <w:spacing w:before="156" w:beforeLines="50" w:after="156" w:afterLines="50" w:line="440" w:lineRule="atLeast"/>
        <w:rPr>
          <w:rFonts w:hint="eastAsia" w:ascii="新宋体" w:hAnsi="新宋体" w:eastAsia="新宋体"/>
          <w:color w:val="000000"/>
          <w:spacing w:val="10"/>
          <w:sz w:val="24"/>
        </w:rPr>
      </w:pPr>
      <w:r>
        <w:rPr>
          <w:rFonts w:hint="eastAsia" w:ascii="新宋体" w:hAnsi="新宋体" w:eastAsia="新宋体"/>
          <w:color w:val="000000"/>
          <w:spacing w:val="10"/>
          <w:sz w:val="24"/>
        </w:rPr>
        <w:drawing>
          <wp:inline distT="0" distB="0" distL="114300" distR="114300">
            <wp:extent cx="5269230" cy="4302125"/>
            <wp:effectExtent l="0" t="0" r="7620" b="317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0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56" w:beforeLines="50" w:after="156" w:afterLines="50" w:line="440" w:lineRule="atLeast"/>
        <w:ind w:firstLine="539"/>
        <w:rPr>
          <w:rFonts w:ascii="新宋体" w:hAnsi="新宋体" w:eastAsia="新宋体"/>
          <w:color w:val="000000"/>
          <w:spacing w:val="10"/>
          <w:sz w:val="24"/>
        </w:rPr>
      </w:pPr>
      <w:r>
        <w:rPr>
          <w:rFonts w:hint="eastAsia" w:ascii="新宋体" w:hAnsi="新宋体" w:eastAsia="新宋体"/>
          <w:color w:val="000000"/>
          <w:spacing w:val="10"/>
          <w:sz w:val="24"/>
        </w:rPr>
        <w:t>第三步，获得查询码需支付费用</w:t>
      </w:r>
      <w:r>
        <w:rPr>
          <w:rFonts w:hint="eastAsia" w:ascii="新宋体" w:hAnsi="新宋体" w:eastAsia="新宋体"/>
          <w:color w:val="000000"/>
          <w:spacing w:val="10"/>
          <w:sz w:val="24"/>
        </w:rPr>
        <w:drawing>
          <wp:inline distT="0" distB="0" distL="114300" distR="114300">
            <wp:extent cx="3514725" cy="2952750"/>
            <wp:effectExtent l="0" t="0" r="9525" b="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440" w:lineRule="atLeast"/>
        <w:ind w:firstLine="542"/>
        <w:rPr>
          <w:rFonts w:hint="eastAsia" w:ascii="新宋体" w:hAnsi="新宋体" w:eastAsia="新宋体"/>
          <w:color w:val="000000"/>
          <w:spacing w:val="10"/>
          <w:sz w:val="24"/>
        </w:rPr>
      </w:pPr>
      <w:r>
        <w:rPr>
          <w:rFonts w:hint="eastAsia" w:ascii="新宋体" w:hAnsi="新宋体" w:eastAsia="新宋体"/>
          <w:color w:val="000000"/>
          <w:spacing w:val="10"/>
          <w:sz w:val="24"/>
        </w:rPr>
        <w:t>第四步，录入证书编号、姓名、查询码、验证码等信息，点击查询按钮。</w:t>
      </w:r>
    </w:p>
    <w:p>
      <w:pPr>
        <w:shd w:val="clear" w:color="auto" w:fill="FFFFFF"/>
        <w:spacing w:line="440" w:lineRule="atLeast"/>
        <w:ind w:firstLine="542"/>
        <w:rPr>
          <w:rFonts w:hint="eastAsia" w:ascii="新宋体" w:hAnsi="新宋体" w:eastAsia="新宋体"/>
          <w:color w:val="000000"/>
          <w:spacing w:val="10"/>
          <w:sz w:val="24"/>
        </w:rPr>
      </w:pPr>
      <w:r>
        <w:rPr>
          <w:rFonts w:hint="eastAsia" w:ascii="新宋体" w:hAnsi="新宋体" w:eastAsia="新宋体"/>
          <w:color w:val="000000"/>
          <w:spacing w:val="10"/>
          <w:sz w:val="24"/>
        </w:rPr>
        <w:drawing>
          <wp:inline distT="0" distB="0" distL="114300" distR="114300">
            <wp:extent cx="2247900" cy="18478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440" w:lineRule="atLeast"/>
        <w:ind w:firstLine="542"/>
        <w:rPr>
          <w:rFonts w:hint="eastAsia" w:ascii="新宋体" w:hAnsi="新宋体" w:eastAsia="新宋体"/>
          <w:color w:val="000000"/>
          <w:spacing w:val="10"/>
          <w:sz w:val="24"/>
        </w:rPr>
      </w:pPr>
      <w:r>
        <w:rPr>
          <w:rFonts w:hint="eastAsia" w:ascii="新宋体" w:hAnsi="新宋体" w:eastAsia="新宋体"/>
          <w:color w:val="000000"/>
          <w:spacing w:val="10"/>
          <w:sz w:val="24"/>
        </w:rPr>
        <w:t>第五步，进入学历查询结果页面，即可点击查看《教育部学历证书电子注册备案表》。</w:t>
      </w:r>
    </w:p>
    <w:p>
      <w:pPr>
        <w:shd w:val="clear" w:color="auto" w:fill="FFFFFF"/>
        <w:spacing w:line="440" w:lineRule="atLeast"/>
        <w:ind w:firstLine="542"/>
        <w:rPr>
          <w:rFonts w:hint="eastAsia" w:ascii="新宋体" w:hAnsi="新宋体" w:eastAsia="新宋体" w:cs="新宋体"/>
          <w:b/>
          <w:bCs/>
          <w:color w:val="000000"/>
          <w:spacing w:val="10"/>
          <w:sz w:val="24"/>
        </w:rPr>
      </w:pPr>
      <w:r>
        <w:rPr>
          <w:rFonts w:hint="eastAsia" w:ascii="新宋体" w:hAnsi="新宋体" w:eastAsia="新宋体" w:cs="新宋体"/>
          <w:color w:val="333333"/>
          <w:sz w:val="24"/>
        </w:rPr>
        <w:t>下载到本地,根据需要进行打印。</w:t>
      </w:r>
    </w:p>
    <w:p>
      <w:pPr>
        <w:adjustRightInd w:val="0"/>
        <w:snapToGrid w:val="0"/>
        <w:spacing w:line="300" w:lineRule="exact"/>
        <w:jc w:val="left"/>
        <w:rPr>
          <w:rFonts w:hint="eastAsia" w:ascii="宋体" w:hAnsi="宋体"/>
          <w:b/>
          <w:szCs w:val="21"/>
        </w:rPr>
      </w:pPr>
    </w:p>
    <w:p/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67C0F"/>
    <w:rsid w:val="2C9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2018-03-06T08:06:00Z</dcterms:created>
  <dc:creator>lenovo</dc:creator>
  <cp:lastModifiedBy>lenovo</cp:lastModifiedBy>
  <dcterms:modified xsi:type="dcterms:W3CDTF">2018-03-06T08:06:45Z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