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54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黑龙江省申请幼儿园教师资格人员体检表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1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姓名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 龄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性别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婚否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民族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籍贯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现住所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8"/>
              </w:rPr>
              <w:t>联系电话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既 往 病 史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本人签字：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gridSpan w:val="8"/>
          </w:tcPr>
          <w:p>
            <w:pPr>
              <w:jc w:val="center"/>
              <w:ind w:left="3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以上栏目由申请人填写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右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矫正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右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矫正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裸 眼 视 力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视力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度数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左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左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034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左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辨  色  力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眼病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五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听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力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左耳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米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右耳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官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耳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疾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鼻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嗅 觉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鼻及鼻窦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面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喉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口 腔 唇 腭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齿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他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身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公分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重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公斤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外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淋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巴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脊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柱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肢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节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肤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他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-1508760</wp:posOffset>
                </wp:positionV>
                <wp:extent cx="12700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2.1pt;margin-top:-118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-1508760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7.6pt;margin-top:-118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360"/>
          </w:cols>
          <w:pgMar w:left="1440" w:top="1440" w:right="1106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1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压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心脏及血管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呼 吸 系 统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腹 部 器 官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  他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 B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超 ）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神 经 及 精 神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签名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妇科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18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4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虫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球  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胸部透视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化验检查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肝功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血糖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淋球菌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梅毒螺旋体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医师签名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4"/>
              </w:rPr>
              <w:t>（附化验单）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体检结论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1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ind w:left="6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负责医师签字: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体检医院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9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ind w:left="6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体检医院公章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2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360" w:right="68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说明：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1.</w:t>
      </w:r>
      <w:r>
        <w:rPr>
          <w:rFonts w:ascii="宋体" w:cs="宋体" w:eastAsia="宋体" w:hAnsi="宋体"/>
          <w:sz w:val="21"/>
          <w:szCs w:val="21"/>
          <w:color w:val="auto"/>
        </w:rPr>
        <w:t>即往病史指心脏病、肝炎、哮喘、精神病、癫痫、结核、皮肤病、性传播性疾病等病史。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12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本人应如实填写患病时间、治愈等情况，否则后果自负。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08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．参加体检者，检查当日须空腹。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08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3.</w:t>
      </w:r>
      <w:r>
        <w:rPr>
          <w:rFonts w:ascii="宋体" w:cs="宋体" w:eastAsia="宋体" w:hAnsi="宋体"/>
          <w:sz w:val="21"/>
          <w:szCs w:val="21"/>
          <w:color w:val="auto"/>
        </w:rPr>
        <w:t>对出现呼吸系统疑似症状者增加胸片检查项目。</w:t>
      </w:r>
    </w:p>
    <w:sectPr>
      <w:pgSz w:w="11900" w:h="16838" w:orient="portrait"/>
      <w:cols w:equalWidth="0" w:num="1">
        <w:col w:w="9360"/>
      </w:cols>
      <w:pgMar w:left="1440" w:top="1440" w:right="11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2018-03-15T15:23:13Z</dcterms:created>
  <dcterms:modified xsi:type="dcterms:W3CDTF">2018-03-15T15:23:13Z</dcterms:modified>
</cp:coreProperties>
</file>