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C1" w:rsidRDefault="009E185A">
      <w:pPr>
        <w:spacing w:before="100"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524C1" w:rsidRDefault="009E185A">
      <w:pPr>
        <w:spacing w:before="100"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全国、全省统一鉴定各职业申报条件</w:t>
      </w:r>
    </w:p>
    <w:p w:rsidR="007524C1" w:rsidRDefault="009E185A" w:rsidP="00C7315C">
      <w:pPr>
        <w:spacing w:before="100" w:line="480" w:lineRule="exact"/>
        <w:ind w:firstLineChars="247" w:firstLine="692"/>
        <w:rPr>
          <w:rStyle w:val="style71"/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（一）、秘书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(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限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)</w:t>
      </w:r>
    </w:p>
    <w:p w:rsidR="007524C1" w:rsidRDefault="009E185A" w:rsidP="00C7315C">
      <w:pPr>
        <w:spacing w:before="100" w:line="480" w:lineRule="exact"/>
        <w:ind w:firstLineChars="248" w:firstLine="695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1</w:t>
      </w: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、初级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1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）经初级秘书正规培训达规定标准学时数，并取得毕（结）业证书。</w:t>
      </w:r>
    </w:p>
    <w:p w:rsidR="007524C1" w:rsidRDefault="009E185A">
      <w:pPr>
        <w:spacing w:before="100" w:line="480" w:lineRule="exact"/>
        <w:ind w:firstLineChars="248" w:firstLine="694"/>
        <w:rPr>
          <w:rStyle w:val="line1"/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）在本职业连续见习工作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年以上。</w:t>
      </w:r>
    </w:p>
    <w:p w:rsidR="007524C1" w:rsidRDefault="009E185A" w:rsidP="00C7315C">
      <w:pPr>
        <w:spacing w:before="100" w:line="480" w:lineRule="exact"/>
        <w:ind w:firstLineChars="248" w:firstLine="695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2</w:t>
      </w: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、中级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1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）取得初级秘书职业资格证书后，连续从事本职业工作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年以上，经中级秘书正规培训达规定标准学时数，并取得毕（结）业证书。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）取得初级秘书职业资格证书后，连续从事本职业工作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3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年以上。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3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）取得劳动和社会保障行政部门审核认定、以中级秘书技能为培养目标的中等以上职业学校本职业（专业）毕业证书。</w:t>
      </w:r>
    </w:p>
    <w:p w:rsidR="007524C1" w:rsidRDefault="009E185A" w:rsidP="00C7315C">
      <w:pPr>
        <w:spacing w:before="100" w:line="480" w:lineRule="exact"/>
        <w:ind w:firstLineChars="248" w:firstLine="695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3</w:t>
      </w: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、高级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1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）取得中级秘书职业资格证书后，从事本职业工作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4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年以上，经高级秘书正规培训达规定标准学时数，并取得毕（结）业证书。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）取得中级秘书职业资格证书后，并从事本职业工作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5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年以上。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3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）取得大学本科毕业证书，并连续从事本职业工作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年以上。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（二）、物流师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(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限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)</w:t>
      </w:r>
    </w:p>
    <w:p w:rsidR="007524C1" w:rsidRDefault="009E185A">
      <w:pPr>
        <w:spacing w:before="100" w:line="480" w:lineRule="exact"/>
        <w:ind w:firstLine="600"/>
        <w:rPr>
          <w:rStyle w:val="line1"/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1</w:t>
      </w: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、中级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524C1" w:rsidRDefault="009E185A">
      <w:pPr>
        <w:spacing w:before="100" w:line="480" w:lineRule="exact"/>
        <w:ind w:firstLine="600"/>
        <w:rPr>
          <w:rStyle w:val="line1"/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1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）具有高中毕业（或同等学历），经本职业物流员正规培训达到标准规定学时数，并取得毕（结）业证书者。</w:t>
      </w:r>
    </w:p>
    <w:p w:rsidR="007524C1" w:rsidRDefault="009E185A">
      <w:pPr>
        <w:spacing w:before="100" w:line="480" w:lineRule="exact"/>
        <w:ind w:firstLine="600"/>
        <w:rPr>
          <w:rStyle w:val="line1"/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）中等职业学校相关专业毕业，经本职业物流员正规培训达到标准规定学时数，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并取得毕（结）业证书者。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3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）高中毕业（或同学历），从事本职业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4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年以上者。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4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）具有初中以上学历，连续从事本职业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5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年以上的物流企业职工，经本职业物流员正规培训达到标准规定学时数，并取得毕（结）业证书者。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b/>
          <w:color w:val="000000"/>
          <w:sz w:val="28"/>
          <w:szCs w:val="28"/>
        </w:rPr>
        <w:lastRenderedPageBreak/>
        <w:t>2</w:t>
      </w:r>
      <w:r>
        <w:rPr>
          <w:rFonts w:ascii="仿宋_GB2312" w:eastAsia="仿宋_GB2312" w:hAnsi="MS Shell Dlg" w:hint="eastAsia"/>
          <w:b/>
          <w:color w:val="000000"/>
          <w:sz w:val="28"/>
          <w:szCs w:val="28"/>
        </w:rPr>
        <w:t>、高级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1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）取得本职业物流员职业资格证书后，连续从事本职业工作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3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年以上者。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）取得本职业物流员职业资格证书或相关职业资格四级证书后，连续从事本职业工作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年以上，经本职业助理物流师正规培训达到标准学时数，并取得毕（结）业证书者。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3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）高级技工学校、大专相关专业毕业，经本职业助理物流师正规培训达到规定标准学时数，并取得毕（结）业证书者。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4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）高级技工学校、大专相关专业毕业，连续从事本职业工作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1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年以上者。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5</w:t>
      </w:r>
      <w:r>
        <w:rPr>
          <w:rFonts w:ascii="仿宋_GB2312" w:eastAsia="仿宋_GB2312" w:hAnsi="MS Shell Dlg" w:hint="eastAsia"/>
          <w:color w:val="000000"/>
          <w:sz w:val="28"/>
          <w:szCs w:val="28"/>
        </w:rPr>
        <w:t>）大学本科相关专业毕业。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（三）、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劳动关系协调员</w:t>
      </w:r>
    </w:p>
    <w:p w:rsidR="007524C1" w:rsidRDefault="009E185A" w:rsidP="00C7315C">
      <w:pPr>
        <w:spacing w:before="100" w:line="480" w:lineRule="exact"/>
        <w:ind w:firstLineChars="248" w:firstLine="695"/>
        <w:rPr>
          <w:rStyle w:val="line1"/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1</w:t>
      </w:r>
      <w:r>
        <w:rPr>
          <w:rStyle w:val="line1"/>
          <w:rFonts w:ascii="仿宋_GB2312" w:eastAsia="仿宋_GB2312" w:hAnsi="MS Shell Dlg" w:hint="eastAsia"/>
          <w:b/>
          <w:color w:val="000000"/>
          <w:sz w:val="28"/>
          <w:szCs w:val="28"/>
        </w:rPr>
        <w:t>、高级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（具备以下条件之一者）</w:t>
      </w:r>
    </w:p>
    <w:p w:rsidR="007524C1" w:rsidRDefault="009E185A">
      <w:pPr>
        <w:spacing w:before="100" w:line="480" w:lineRule="exact"/>
        <w:ind w:firstLineChars="248" w:firstLine="694"/>
        <w:rPr>
          <w:rStyle w:val="line1"/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1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）连续从事本职业工作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6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年以上。</w:t>
      </w:r>
    </w:p>
    <w:p w:rsidR="007524C1" w:rsidRDefault="009E185A">
      <w:pPr>
        <w:spacing w:before="100" w:line="480" w:lineRule="exact"/>
        <w:ind w:firstLineChars="248" w:firstLine="694"/>
        <w:rPr>
          <w:rStyle w:val="line1"/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2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）具有本专业或相关专业大学专科及以上学历。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 w:hAnsi="MS Shell Dlg"/>
          <w:color w:val="000000"/>
          <w:sz w:val="28"/>
          <w:szCs w:val="28"/>
        </w:rPr>
      </w:pP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（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3</w:t>
      </w:r>
      <w:r>
        <w:rPr>
          <w:rStyle w:val="line1"/>
          <w:rFonts w:ascii="仿宋_GB2312" w:eastAsia="仿宋_GB2312" w:hAnsi="MS Shell Dlg" w:hint="eastAsia"/>
          <w:color w:val="000000"/>
          <w:sz w:val="28"/>
          <w:szCs w:val="28"/>
        </w:rPr>
        <w:t>）具有其他专业大学专科及以上学历，经本职业三级正规培训达到规定标准学时数，并取得结业证书。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MS Shell Dlg" w:hint="eastAsia"/>
          <w:b/>
          <w:bCs/>
          <w:color w:val="000000"/>
          <w:sz w:val="28"/>
          <w:szCs w:val="28"/>
        </w:rPr>
        <w:t>（四）、电子商务师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(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限</w:t>
      </w:r>
      <w:r>
        <w:rPr>
          <w:rStyle w:val="style71"/>
          <w:rFonts w:ascii="仿宋_GB2312" w:eastAsia="仿宋_GB2312" w:hint="eastAsia"/>
          <w:b/>
          <w:bCs/>
          <w:color w:val="000000"/>
          <w:sz w:val="28"/>
          <w:szCs w:val="28"/>
        </w:rPr>
        <w:t>)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、中级</w:t>
      </w:r>
      <w:r>
        <w:rPr>
          <w:rFonts w:ascii="仿宋_GB2312" w:eastAsia="仿宋_GB2312" w:hint="eastAsia"/>
          <w:color w:val="000000"/>
          <w:sz w:val="28"/>
          <w:szCs w:val="28"/>
        </w:rPr>
        <w:t>（具备以下条件之一者）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）在本职业见习工作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年以上，经本职业正规培训达规定标准学时数，并取得毕（结）业证书者。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）取得经劳动保障行政部门审核认定的、以中级技能为培养目标的中等以上职业学校本职业（专业）毕业证书者。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、高级</w:t>
      </w:r>
      <w:r>
        <w:rPr>
          <w:rFonts w:ascii="仿宋_GB2312" w:eastAsia="仿宋_GB2312" w:hint="eastAsia"/>
          <w:color w:val="000000"/>
          <w:sz w:val="28"/>
          <w:szCs w:val="28"/>
        </w:rPr>
        <w:t>（具备以下条件之一者）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）取得本职业电子商务员职业资格证书后，连续从事本职业工作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年以上，经本职业助理电子商务师正规培训达规定标准学时数，并取得毕（结）业证书者。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（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）取得经劳动保障行政部门审核认定的、以高级技能为培养目标的高等职业学校本职业（专业）毕业证书者。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）取得本职业大专以上（含大专）毕业证书者。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sz w:val="28"/>
          <w:szCs w:val="28"/>
        </w:rPr>
        <w:t>（五）、保安员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凡申报保安员职业资格者，都必须通过国家保安员资格考试，取得公安机关核发的《保安员证》（根据公安部规定，超过法定退休年龄人员通过国家保安员资格考试的，不发《保安员证》。可凭公安机关出具的通过资格考试证明）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、初级（还应具备以下条件之一）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）经本职业初级保安员技能正规培训达规定标准学时数，并取得结业证书。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）解放军、武警部队退役义务兵。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、中级（还应具备以下条件之一）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）取得本职业初级保安员职业资格证书后，连续从事本职业工作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年以上，经本职业中级保安员技能正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规培训达规定标准学时数，并取得结业证书。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）取得本职业初级保安员职业资格证书后，连续从事本职业工作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）取得技工、中等职业学校毕业证书，或取得经人力资源和社会保障行政部门审核认定、以中级技能为培养目标的中等和以上职业学校本专业毕业证书（含尚未取得毕业证书的在校应届毕业生）。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5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）解放军、武警部队退役初级士官。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）在保安服务公司、物业服务企业担任保安队长职务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、高级（还应具备以下条件之一）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）取得本职业中级保安员职业资格证书后，连续从事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年以上，经本职业高级保安员技能正规培训达规定标准学时数，并取得结业证书。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lastRenderedPageBreak/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）取得本职业中级保安员职业资格证书后，连续从事本职业工作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中级保安员职业资格证书，并具有高级技工学校毕业证书、技师学院毕业证书，或取得本职业中级保安员职业资格证书，并经人力资源和社会保障行政部门审核认定、以高级技能为培养目标的高等职业学校本专业毕业证书（含尚未取得毕业证书的在校应届毕业生）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）具有本科以上毕业证书，连续从事本职业工作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年以上。</w:t>
      </w:r>
    </w:p>
    <w:p w:rsidR="007524C1" w:rsidRDefault="009E185A">
      <w:pPr>
        <w:overflowPunct w:val="0"/>
        <w:topLinePunct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5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）解放军、武警部队退役中级以上士官和退役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军官。</w:t>
      </w:r>
    </w:p>
    <w:p w:rsidR="007524C1" w:rsidRDefault="009E185A">
      <w:pPr>
        <w:spacing w:before="100" w:line="480" w:lineRule="exact"/>
        <w:ind w:firstLine="60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在治安保卫重点单位担任治安保安机构负责人，或在保安服务公司担任总经理、副总经理及业务部门、分公司负责人，或在物业服务企业担任总经理、分管保安业务的副总经理及保安业务管理部门、分公司负责人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5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年以上，并经市级公安机关治安管理部门审核确认。</w:t>
      </w:r>
    </w:p>
    <w:p w:rsidR="007524C1" w:rsidRDefault="009E185A" w:rsidP="00C7315C">
      <w:pPr>
        <w:spacing w:before="100" w:line="480" w:lineRule="exact"/>
        <w:ind w:firstLineChars="150" w:firstLine="450"/>
        <w:rPr>
          <w:rFonts w:ascii="仿宋_GB2312" w:eastAsia="仿宋_GB2312" w:hAnsi="宋体" w:cs="Arial"/>
          <w:b/>
          <w:bCs/>
          <w:sz w:val="30"/>
          <w:szCs w:val="30"/>
        </w:rPr>
      </w:pPr>
      <w:r>
        <w:rPr>
          <w:rFonts w:ascii="仿宋_GB2312" w:eastAsia="仿宋_GB2312" w:hAnsi="宋体" w:cs="Arial" w:hint="eastAsia"/>
          <w:b/>
          <w:sz w:val="30"/>
          <w:szCs w:val="30"/>
        </w:rPr>
        <w:t>（六）、企业人力资源管理师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、中级（具备以下条件之一者）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）经本职业四级企业人力资源管理师正规培训达规定标准学时数，并取得结业证书。</w:t>
      </w:r>
    </w:p>
    <w:p w:rsidR="007524C1" w:rsidRDefault="009E185A">
      <w:pPr>
        <w:spacing w:before="100" w:line="480" w:lineRule="exact"/>
        <w:ind w:firstLineChars="248" w:firstLine="694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、高级（具备以下条件之一者）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）取得大学专科学历证书后，连续从事本职业工作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）取得大学本科学历证书后，连续从事本职业工作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）全日制大学本科学历在校毕业班学生，经本职业三级企业人力资源管理师正规培训达规定标准学时数，并取得结业证书；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）具有硕士研究生及以上学历证书；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5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）取得本职业四级企业人力资源管理师职业资格证书后，连续从事本职业工作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）取得本职业四级企业人力资源管理师职业资格证书后，连续从事本职业工作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年以上，经本职业三级企业人力资源管理师正规培训达规定标准学时数，并取得结业证书。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、技师（具备以下条件之一者）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）取得大学本科学历证书后，连续从事本职业工作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5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年以上。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lastRenderedPageBreak/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）取得硕士研究生及以上学历证书后，连续从事本职业工作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）取得本职业三级企业人力资源管理师职业资格证书后，连续从事本职业工作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年以上。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）取得本职业三级企业人力资源管理师职业资格证书后，连续从事本职业工作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年以上，经本职业二级企业人力资源管理师正规培训达规定标准学时数，并取得结业证书。</w:t>
      </w:r>
    </w:p>
    <w:p w:rsidR="007524C1" w:rsidRDefault="009E185A">
      <w:pPr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、高级技师（具备以下条件之一者）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）具有本专业或相关专业博士学位后，连续从事本职业工作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2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本职业中级专业技术职务后在本职业工作满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年以上者；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）取得本职业高级专业技术职务且从事本职业者；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）取得本职业二级人力资源管理师职业资格证书后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,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年以上；</w:t>
      </w:r>
    </w:p>
    <w:p w:rsidR="007524C1" w:rsidRDefault="009E185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Arial"/>
          <w:bCs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5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）取得本职业二级人力资源管理师职业资格证书后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,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连续从事本职业工作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年以上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,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经本职业一级人力资源管理师正规培训达到标准学时数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,</w:t>
      </w:r>
      <w:r>
        <w:rPr>
          <w:rFonts w:ascii="仿宋_GB2312" w:eastAsia="仿宋_GB2312" w:hAnsi="宋体" w:cs="Arial" w:hint="eastAsia"/>
          <w:bCs/>
          <w:color w:val="000000"/>
          <w:sz w:val="28"/>
          <w:szCs w:val="28"/>
        </w:rPr>
        <w:t>并取得毕（结）业证书。</w:t>
      </w:r>
    </w:p>
    <w:p w:rsidR="007524C1" w:rsidRDefault="007524C1">
      <w:pPr>
        <w:rPr>
          <w:rFonts w:ascii="仿宋_GB2312" w:eastAsia="仿宋_GB2312" w:hAnsi="宋体" w:cs="Arial"/>
          <w:bCs/>
          <w:color w:val="000000"/>
          <w:sz w:val="28"/>
          <w:szCs w:val="28"/>
        </w:rPr>
        <w:sectPr w:rsidR="007524C1">
          <w:footerReference w:type="default" r:id="rId8"/>
          <w:pgSz w:w="11900" w:h="16838"/>
          <w:pgMar w:top="1440" w:right="1440" w:bottom="326" w:left="1440" w:header="0" w:footer="0" w:gutter="0"/>
          <w:cols w:space="720" w:equalWidth="0">
            <w:col w:w="9026"/>
          </w:cols>
        </w:sectPr>
      </w:pPr>
    </w:p>
    <w:p w:rsidR="007524C1" w:rsidRDefault="007524C1">
      <w:pPr>
        <w:spacing w:line="254" w:lineRule="exact"/>
        <w:rPr>
          <w:sz w:val="20"/>
          <w:szCs w:val="20"/>
        </w:rPr>
      </w:pPr>
      <w:bookmarkStart w:id="0" w:name="page6"/>
      <w:bookmarkEnd w:id="0"/>
    </w:p>
    <w:p w:rsidR="007524C1" w:rsidRDefault="009E185A">
      <w:pPr>
        <w:spacing w:line="417" w:lineRule="exact"/>
        <w:ind w:left="360"/>
        <w:rPr>
          <w:rFonts w:ascii="仿宋_GB2312" w:eastAsia="仿宋_GB2312"/>
          <w:sz w:val="20"/>
          <w:szCs w:val="20"/>
        </w:rPr>
      </w:pPr>
      <w:r>
        <w:rPr>
          <w:rFonts w:ascii="仿宋_GB2312" w:eastAsia="仿宋_GB2312" w:hAnsi="新宋体" w:cs="新宋体" w:hint="eastAsia"/>
          <w:sz w:val="32"/>
          <w:szCs w:val="32"/>
        </w:rPr>
        <w:t>附件</w:t>
      </w:r>
      <w:r>
        <w:rPr>
          <w:rFonts w:ascii="仿宋_GB2312" w:eastAsia="仿宋_GB2312" w:hAnsi="Courier New" w:cs="Courier New" w:hint="eastAsia"/>
          <w:sz w:val="32"/>
          <w:szCs w:val="32"/>
        </w:rPr>
        <w:t xml:space="preserve"> 2</w:t>
      </w:r>
    </w:p>
    <w:p w:rsidR="007524C1" w:rsidRDefault="007524C1">
      <w:pPr>
        <w:spacing w:line="306" w:lineRule="exact"/>
        <w:rPr>
          <w:sz w:val="20"/>
          <w:szCs w:val="20"/>
        </w:rPr>
      </w:pPr>
    </w:p>
    <w:p w:rsidR="007524C1" w:rsidRDefault="009E185A">
      <w:pPr>
        <w:spacing w:line="534" w:lineRule="exact"/>
        <w:ind w:left="360" w:firstLineChars="150" w:firstLine="540"/>
        <w:jc w:val="both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Courier New"/>
          <w:sz w:val="36"/>
          <w:szCs w:val="36"/>
        </w:rPr>
        <w:t xml:space="preserve">2018 </w:t>
      </w:r>
      <w:r>
        <w:rPr>
          <w:rFonts w:ascii="华文中宋" w:eastAsia="华文中宋" w:hAnsi="华文中宋" w:cs="新宋体"/>
          <w:sz w:val="36"/>
          <w:szCs w:val="36"/>
        </w:rPr>
        <w:t>年国家职业资格全国全省统一鉴定时间安排</w:t>
      </w:r>
    </w:p>
    <w:p w:rsidR="007524C1" w:rsidRDefault="007524C1">
      <w:pPr>
        <w:spacing w:line="171" w:lineRule="exact"/>
        <w:jc w:val="both"/>
        <w:rPr>
          <w:sz w:val="20"/>
          <w:szCs w:val="20"/>
        </w:rPr>
      </w:pPr>
    </w:p>
    <w:p w:rsidR="007524C1" w:rsidRDefault="009E185A">
      <w:pPr>
        <w:spacing w:line="366" w:lineRule="exact"/>
        <w:rPr>
          <w:rFonts w:ascii="黑体" w:eastAsia="黑体"/>
          <w:sz w:val="20"/>
          <w:szCs w:val="20"/>
        </w:rPr>
      </w:pPr>
      <w:r>
        <w:rPr>
          <w:rFonts w:ascii="黑体" w:eastAsia="黑体" w:hAnsi="新宋体" w:cs="新宋体" w:hint="eastAsia"/>
          <w:sz w:val="32"/>
          <w:szCs w:val="32"/>
        </w:rPr>
        <w:t>一、全国统一鉴定时间</w:t>
      </w:r>
    </w:p>
    <w:p w:rsidR="007524C1" w:rsidRDefault="007524C1">
      <w:pPr>
        <w:spacing w:line="184" w:lineRule="exact"/>
        <w:rPr>
          <w:sz w:val="20"/>
          <w:szCs w:val="20"/>
        </w:rPr>
      </w:pPr>
    </w:p>
    <w:tbl>
      <w:tblPr>
        <w:tblW w:w="95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984"/>
        <w:gridCol w:w="993"/>
        <w:gridCol w:w="1712"/>
        <w:gridCol w:w="2000"/>
        <w:gridCol w:w="40"/>
        <w:gridCol w:w="1980"/>
        <w:gridCol w:w="30"/>
      </w:tblGrid>
      <w:tr w:rsidR="007524C1">
        <w:trPr>
          <w:trHeight w:val="54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职业名称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等级</w:t>
            </w:r>
          </w:p>
        </w:tc>
        <w:tc>
          <w:tcPr>
            <w:tcW w:w="37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考试时间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备注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3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1712" w:type="dxa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712" w:type="dxa"/>
            <w:vAlign w:val="bottom"/>
          </w:tcPr>
          <w:p w:rsidR="007524C1" w:rsidRDefault="009E185A">
            <w:pPr>
              <w:spacing w:line="268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8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8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7524C1" w:rsidRDefault="009E185A">
            <w:pPr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74" w:lineRule="exact"/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上机考试；二级综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712" w:type="dxa"/>
            <w:vMerge/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2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合评审采用</w:t>
            </w: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“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文件筐</w:t>
            </w: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”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的形式，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企业人力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712" w:type="dxa"/>
            <w:vMerge w:val="restart"/>
            <w:vAlign w:val="center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59" w:lineRule="exact"/>
              <w:ind w:left="1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712" w:type="dxa"/>
            <w:vMerge/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8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</w:t>
            </w:r>
            <w:r>
              <w:rPr>
                <w:rFonts w:ascii="仿宋_GB2312" w:eastAsia="仿宋_GB2312" w:hAnsi="新宋体" w:cs="新宋体" w:hint="eastAsia"/>
                <w:sz w:val="23"/>
                <w:szCs w:val="23"/>
              </w:rPr>
              <w:t>作答。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2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2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资源管理师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712" w:type="dxa"/>
            <w:vAlign w:val="center"/>
          </w:tcPr>
          <w:p w:rsidR="007524C1" w:rsidRDefault="009E185A">
            <w:pPr>
              <w:spacing w:line="228" w:lineRule="exact"/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14:00-16:00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29" w:lineRule="exact"/>
              <w:ind w:left="1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5"/>
                <w:sz w:val="24"/>
                <w:szCs w:val="24"/>
              </w:rPr>
              <w:t>综合评审（二级）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01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2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8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7524C1" w:rsidRDefault="009E185A">
            <w:pPr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74" w:lineRule="exact"/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一级综合评审采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94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月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1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7"/>
                <w:sz w:val="24"/>
                <w:szCs w:val="24"/>
              </w:rPr>
              <w:t xml:space="preserve">1 </w:t>
            </w:r>
            <w:r>
              <w:rPr>
                <w:rFonts w:ascii="仿宋_GB2312" w:eastAsia="仿宋_GB2312" w:hAnsi="新宋体" w:cs="新宋体" w:hint="eastAsia"/>
                <w:w w:val="87"/>
                <w:sz w:val="24"/>
                <w:szCs w:val="24"/>
              </w:rPr>
              <w:t>级</w:t>
            </w:r>
          </w:p>
        </w:tc>
        <w:tc>
          <w:tcPr>
            <w:tcW w:w="1712" w:type="dxa"/>
            <w:vMerge w:val="restart"/>
            <w:vAlign w:val="center"/>
          </w:tcPr>
          <w:p w:rsidR="007524C1" w:rsidRDefault="009E185A">
            <w:pPr>
              <w:spacing w:line="259" w:lineRule="exact"/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59" w:lineRule="exact"/>
              <w:ind w:left="1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用</w:t>
            </w: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“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文件筐</w:t>
            </w: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”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的形式，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712" w:type="dxa"/>
            <w:vMerge/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712" w:type="dxa"/>
            <w:vAlign w:val="center"/>
          </w:tcPr>
          <w:p w:rsidR="007524C1" w:rsidRDefault="009E185A">
            <w:pPr>
              <w:spacing w:line="268" w:lineRule="exact"/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14:00-16:30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67" w:lineRule="exact"/>
              <w:ind w:left="14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4"/>
                <w:sz w:val="24"/>
                <w:szCs w:val="24"/>
              </w:rPr>
              <w:t>综合评审（一级）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纸笔作答。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8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上机考试；专业能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2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理财规划师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712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2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力考核、综合评审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3-2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1712" w:type="dxa"/>
            <w:vMerge w:val="restart"/>
            <w:vAlign w:val="bottom"/>
          </w:tcPr>
          <w:p w:rsidR="007524C1" w:rsidRDefault="009E185A">
            <w:pPr>
              <w:spacing w:line="259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712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可使用专用计算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712" w:type="dxa"/>
            <w:vMerge w:val="restart"/>
            <w:vAlign w:val="bottom"/>
          </w:tcPr>
          <w:p w:rsidR="007524C1" w:rsidRDefault="009E185A">
            <w:pPr>
              <w:spacing w:line="268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14:00-15:30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二级综合评审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712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器。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712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40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职业指导人员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0"/>
                <w:sz w:val="24"/>
                <w:szCs w:val="24"/>
              </w:rPr>
              <w:t xml:space="preserve">4-1 </w:t>
            </w:r>
            <w:r>
              <w:rPr>
                <w:rFonts w:ascii="仿宋_GB2312" w:eastAsia="仿宋_GB2312" w:hAnsi="新宋体" w:cs="新宋体" w:hint="eastAsia"/>
                <w:w w:val="90"/>
                <w:sz w:val="24"/>
                <w:szCs w:val="24"/>
              </w:rPr>
              <w:t>级</w:t>
            </w:r>
          </w:p>
        </w:tc>
        <w:tc>
          <w:tcPr>
            <w:tcW w:w="1712" w:type="dxa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综合评审时间、地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712" w:type="dxa"/>
            <w:vAlign w:val="bottom"/>
          </w:tcPr>
          <w:p w:rsidR="007524C1" w:rsidRDefault="009E185A">
            <w:pPr>
              <w:spacing w:line="268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点另行通知。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3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712" w:type="dxa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心理咨询师</w:t>
            </w: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712" w:type="dxa"/>
            <w:vAlign w:val="bottom"/>
          </w:tcPr>
          <w:p w:rsidR="007524C1" w:rsidRDefault="009E185A">
            <w:pPr>
              <w:spacing w:line="268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83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7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712" w:type="dxa"/>
            <w:vMerge w:val="restart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23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月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2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712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2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712" w:type="dxa"/>
            <w:vMerge w:val="restart"/>
            <w:vAlign w:val="bottom"/>
          </w:tcPr>
          <w:p w:rsidR="007524C1" w:rsidRDefault="009E185A">
            <w:pPr>
              <w:spacing w:line="261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2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2" w:lineRule="exact"/>
              <w:ind w:left="3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9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712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6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综合评审时间、地点另行通知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企业培训师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3-2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1712" w:type="dxa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二级综合评审时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712" w:type="dxa"/>
            <w:vAlign w:val="bottom"/>
          </w:tcPr>
          <w:p w:rsidR="007524C1" w:rsidRDefault="009E185A">
            <w:pPr>
              <w:spacing w:line="268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间另行通知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1712" w:type="dxa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712" w:type="dxa"/>
            <w:vAlign w:val="bottom"/>
          </w:tcPr>
          <w:p w:rsidR="007524C1" w:rsidRDefault="009E185A">
            <w:pPr>
              <w:spacing w:line="268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6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3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712" w:type="dxa"/>
            <w:vMerge w:val="restart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月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2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94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企业人力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712" w:type="dxa"/>
            <w:vMerge w:val="restart"/>
            <w:vAlign w:val="bottom"/>
          </w:tcPr>
          <w:p w:rsidR="007524C1" w:rsidRDefault="009E185A">
            <w:pPr>
              <w:spacing w:line="259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712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5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资源管理师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712" w:type="dxa"/>
            <w:vMerge w:val="restart"/>
            <w:vAlign w:val="bottom"/>
          </w:tcPr>
          <w:p w:rsidR="007524C1" w:rsidRDefault="009E185A">
            <w:pPr>
              <w:spacing w:line="268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14:00-16:00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5"/>
                <w:sz w:val="24"/>
                <w:szCs w:val="24"/>
              </w:rPr>
              <w:t>综合评审（二级）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3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712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2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4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7524C1" w:rsidRDefault="009E185A">
            <w:pPr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5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7"/>
                <w:sz w:val="24"/>
                <w:szCs w:val="24"/>
              </w:rPr>
              <w:t xml:space="preserve">1 </w:t>
            </w:r>
            <w:r>
              <w:rPr>
                <w:rFonts w:ascii="仿宋_GB2312" w:eastAsia="仿宋_GB2312" w:hAnsi="新宋体" w:cs="新宋体" w:hint="eastAsia"/>
                <w:w w:val="87"/>
                <w:sz w:val="24"/>
                <w:szCs w:val="24"/>
              </w:rPr>
              <w:t>级</w:t>
            </w:r>
          </w:p>
        </w:tc>
        <w:tc>
          <w:tcPr>
            <w:tcW w:w="1712" w:type="dxa"/>
            <w:vAlign w:val="bottom"/>
          </w:tcPr>
          <w:p w:rsidR="007524C1" w:rsidRDefault="009E185A">
            <w:pPr>
              <w:spacing w:line="259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9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712" w:type="dxa"/>
            <w:vAlign w:val="bottom"/>
          </w:tcPr>
          <w:p w:rsidR="007524C1" w:rsidRDefault="009E185A">
            <w:pPr>
              <w:spacing w:line="268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14:00-16:30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4"/>
                <w:sz w:val="24"/>
                <w:szCs w:val="24"/>
              </w:rPr>
              <w:t>综合评审（一级）</w:t>
            </w:r>
          </w:p>
        </w:tc>
        <w:tc>
          <w:tcPr>
            <w:tcW w:w="4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9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</w:tbl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305" w:lineRule="exact"/>
        <w:rPr>
          <w:rFonts w:ascii="黑体" w:eastAsia="黑体"/>
          <w:sz w:val="20"/>
          <w:szCs w:val="20"/>
        </w:rPr>
      </w:pPr>
      <w:bookmarkStart w:id="1" w:name="page7"/>
      <w:bookmarkEnd w:id="1"/>
    </w:p>
    <w:p w:rsidR="007524C1" w:rsidRDefault="009E185A">
      <w:pPr>
        <w:spacing w:line="366" w:lineRule="exact"/>
        <w:rPr>
          <w:rFonts w:ascii="黑体" w:eastAsia="黑体"/>
          <w:sz w:val="20"/>
          <w:szCs w:val="20"/>
        </w:rPr>
      </w:pPr>
      <w:r>
        <w:rPr>
          <w:rFonts w:ascii="黑体" w:eastAsia="黑体" w:hAnsi="新宋体" w:cs="新宋体" w:hint="eastAsia"/>
          <w:sz w:val="32"/>
          <w:szCs w:val="32"/>
        </w:rPr>
        <w:t>二、全省统一鉴定时间</w:t>
      </w:r>
    </w:p>
    <w:p w:rsidR="007524C1" w:rsidRDefault="007524C1">
      <w:pPr>
        <w:spacing w:line="35" w:lineRule="exact"/>
        <w:rPr>
          <w:sz w:val="20"/>
          <w:szCs w:val="20"/>
        </w:rPr>
      </w:pP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520"/>
        <w:gridCol w:w="960"/>
        <w:gridCol w:w="1500"/>
        <w:gridCol w:w="2220"/>
        <w:gridCol w:w="2140"/>
        <w:gridCol w:w="30"/>
      </w:tblGrid>
      <w:tr w:rsidR="007524C1">
        <w:trPr>
          <w:trHeight w:val="54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日期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职业名称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等级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3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考试时间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备注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8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物流师</w:t>
            </w: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5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5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4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14:00-15:30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秘书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5-3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专业能力案例分析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8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3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月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37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题播放</w:t>
            </w: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 xml:space="preserve"> VCD 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录像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44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9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电子商务师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上机考试；二级综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7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4-2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0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4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4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日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4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4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合评审采取撰写论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spacing w:line="268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14:00-15:30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文形式，书面答辩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8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40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营销师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5-3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spacing w:line="268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1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公共营养师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8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专业能力考核可使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1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用不带存储功能的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计算器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5"/>
                <w:sz w:val="24"/>
                <w:szCs w:val="24"/>
              </w:rPr>
              <w:t xml:space="preserve">5 </w:t>
            </w:r>
            <w:r>
              <w:rPr>
                <w:rFonts w:ascii="仿宋_GB2312" w:eastAsia="仿宋_GB2312" w:hAnsi="新宋体" w:cs="新宋体" w:hint="eastAsia"/>
                <w:w w:val="75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8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4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保安员</w:t>
            </w: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10:30-12:00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题卡、纸笔作答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4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劳动关系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题卡、纸笔作答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3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协调员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9E185A">
            <w:pPr>
              <w:spacing w:line="234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3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4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48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月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7524C1" w:rsidRDefault="009E185A">
            <w:pPr>
              <w:ind w:left="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74" w:lineRule="exact"/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8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00" w:type="dxa"/>
            <w:vMerge/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3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>20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电子商务师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00" w:type="dxa"/>
            <w:vMerge/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上机考试；二级综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83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4-2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vAlign w:val="center"/>
          </w:tcPr>
          <w:p w:rsidR="007524C1" w:rsidRDefault="009E185A">
            <w:pPr>
              <w:ind w:left="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74" w:lineRule="exact"/>
              <w:ind w:left="14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31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日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31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31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合评审采取撰写论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0" w:type="dxa"/>
            <w:vAlign w:val="center"/>
          </w:tcPr>
          <w:p w:rsidR="007524C1" w:rsidRDefault="009E185A">
            <w:pPr>
              <w:spacing w:line="268" w:lineRule="exact"/>
              <w:ind w:left="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14:00-15:30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67" w:lineRule="exact"/>
              <w:ind w:left="14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文形式，书面答辩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9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24C1" w:rsidRDefault="007524C1">
            <w:pPr>
              <w:jc w:val="center"/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4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信用管理师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524C1" w:rsidRDefault="009E185A">
            <w:pPr>
              <w:ind w:left="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74" w:lineRule="exact"/>
              <w:ind w:left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二级综合评审采取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5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3-2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7524C1" w:rsidRDefault="009E185A">
            <w:pPr>
              <w:spacing w:line="255" w:lineRule="exact"/>
              <w:ind w:left="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56" w:lineRule="exact"/>
              <w:ind w:left="14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56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撰写论文形式，书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7524C1" w:rsidRDefault="009E185A">
            <w:pPr>
              <w:ind w:left="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14:00-15:30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center"/>
          </w:tcPr>
          <w:p w:rsidR="007524C1" w:rsidRDefault="009E185A">
            <w:pPr>
              <w:spacing w:line="274" w:lineRule="exact"/>
              <w:ind w:left="14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面答辩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40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创业咨询师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3-2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二级综合评审时间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（补考）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另行通知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</w:tbl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27" w:lineRule="exact"/>
        <w:rPr>
          <w:sz w:val="20"/>
          <w:szCs w:val="20"/>
        </w:rPr>
      </w:pPr>
    </w:p>
    <w:p w:rsidR="007524C1" w:rsidRDefault="009E185A">
      <w:pPr>
        <w:ind w:left="8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7 —</w:t>
      </w:r>
    </w:p>
    <w:p w:rsidR="007524C1" w:rsidRDefault="007524C1">
      <w:pPr>
        <w:sectPr w:rsidR="007524C1">
          <w:pgSz w:w="11900" w:h="16838"/>
          <w:pgMar w:top="1440" w:right="1286" w:bottom="326" w:left="1300" w:header="0" w:footer="0" w:gutter="0"/>
          <w:cols w:space="720" w:equalWidth="0">
            <w:col w:w="9320"/>
          </w:cols>
        </w:sectPr>
      </w:pPr>
    </w:p>
    <w:p w:rsidR="007524C1" w:rsidRDefault="007524C1">
      <w:pPr>
        <w:spacing w:line="200" w:lineRule="exact"/>
        <w:rPr>
          <w:sz w:val="20"/>
          <w:szCs w:val="20"/>
        </w:rPr>
      </w:pPr>
      <w:bookmarkStart w:id="2" w:name="page8"/>
      <w:bookmarkEnd w:id="2"/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38" w:lineRule="exact"/>
        <w:rPr>
          <w:sz w:val="20"/>
          <w:szCs w:val="20"/>
        </w:rPr>
      </w:pP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520"/>
        <w:gridCol w:w="960"/>
        <w:gridCol w:w="1500"/>
        <w:gridCol w:w="2220"/>
        <w:gridCol w:w="2140"/>
        <w:gridCol w:w="30"/>
      </w:tblGrid>
      <w:tr w:rsidR="007524C1">
        <w:trPr>
          <w:trHeight w:val="447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5"/>
                <w:sz w:val="24"/>
                <w:szCs w:val="24"/>
              </w:rPr>
              <w:t xml:space="preserve">5 </w:t>
            </w:r>
            <w:r>
              <w:rPr>
                <w:rFonts w:ascii="仿宋_GB2312" w:eastAsia="仿宋_GB2312" w:hAnsi="新宋体" w:cs="新宋体" w:hint="eastAsia"/>
                <w:w w:val="75"/>
                <w:sz w:val="24"/>
                <w:szCs w:val="24"/>
              </w:rPr>
              <w:t>级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4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 xml:space="preserve">08:30-10:00 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3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保安员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4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 xml:space="preserve">08:30-10:00 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题卡、纸笔作答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劳动关系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题卡、纸笔作答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协调员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63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11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物流师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8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8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月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 xml:space="preserve">08:30-10:00 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8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秘书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5-4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3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专业能力案例分析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82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03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日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1500" w:type="dxa"/>
            <w:vMerge/>
            <w:vAlign w:val="bottom"/>
          </w:tcPr>
          <w:p w:rsidR="007524C1" w:rsidRDefault="007524C1">
            <w:pPr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4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40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题播放</w:t>
            </w: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 xml:space="preserve"> VCD 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录像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电子商务师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8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spacing w:line="268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7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40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营销师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5-4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 xml:space="preserve">08:30-10:00 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b/>
                <w:bCs/>
                <w:w w:val="99"/>
                <w:sz w:val="24"/>
                <w:szCs w:val="24"/>
              </w:rPr>
              <w:t>限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1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公共营养师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8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08:30-10:00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理论知识考试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专业能力考核可使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9E185A">
            <w:pPr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>10:30-12:30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专业能力考核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用不带存储功能的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8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计算器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</w:tbl>
    <w:p w:rsidR="007524C1" w:rsidRDefault="007524C1">
      <w:pPr>
        <w:spacing w:line="196" w:lineRule="exact"/>
        <w:rPr>
          <w:rFonts w:ascii="仿宋_GB2312" w:eastAsia="仿宋_GB2312"/>
          <w:sz w:val="20"/>
          <w:szCs w:val="20"/>
        </w:rPr>
      </w:pPr>
    </w:p>
    <w:p w:rsidR="007524C1" w:rsidRDefault="009E185A">
      <w:pPr>
        <w:spacing w:line="309" w:lineRule="exact"/>
        <w:ind w:left="240" w:right="2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新宋体" w:cs="新宋体" w:hint="eastAsia"/>
          <w:sz w:val="28"/>
          <w:szCs w:val="28"/>
        </w:rPr>
        <w:t>注：备注中带</w:t>
      </w:r>
      <w:r>
        <w:rPr>
          <w:rFonts w:ascii="仿宋_GB2312" w:eastAsia="仿宋_GB2312" w:hAnsi="Courier New" w:cs="Courier New" w:hint="eastAsia"/>
          <w:sz w:val="28"/>
          <w:szCs w:val="28"/>
        </w:rPr>
        <w:t>“</w:t>
      </w:r>
      <w:r>
        <w:rPr>
          <w:rFonts w:ascii="仿宋_GB2312" w:eastAsia="仿宋_GB2312" w:hAnsi="新宋体" w:cs="新宋体" w:hint="eastAsia"/>
          <w:sz w:val="28"/>
          <w:szCs w:val="28"/>
        </w:rPr>
        <w:t>限</w:t>
      </w:r>
      <w:r>
        <w:rPr>
          <w:rFonts w:ascii="仿宋_GB2312" w:eastAsia="仿宋_GB2312" w:hAnsi="Courier New" w:cs="Courier New" w:hint="eastAsia"/>
          <w:sz w:val="28"/>
          <w:szCs w:val="28"/>
        </w:rPr>
        <w:t>”</w:t>
      </w:r>
      <w:r>
        <w:rPr>
          <w:rFonts w:ascii="仿宋_GB2312" w:eastAsia="仿宋_GB2312" w:hAnsi="新宋体" w:cs="新宋体" w:hint="eastAsia"/>
          <w:sz w:val="28"/>
          <w:szCs w:val="28"/>
        </w:rPr>
        <w:t>的职业，为取消政策前按</w:t>
      </w:r>
      <w:r>
        <w:rPr>
          <w:rFonts w:ascii="仿宋_GB2312" w:eastAsia="仿宋_GB2312" w:hAnsi="Courier New" w:cs="Courier New" w:hint="eastAsia"/>
          <w:sz w:val="28"/>
          <w:szCs w:val="28"/>
        </w:rPr>
        <w:t>“</w:t>
      </w:r>
      <w:r>
        <w:rPr>
          <w:rFonts w:ascii="仿宋_GB2312" w:eastAsia="仿宋_GB2312" w:hAnsi="新宋体" w:cs="新宋体" w:hint="eastAsia"/>
          <w:sz w:val="28"/>
          <w:szCs w:val="28"/>
        </w:rPr>
        <w:t>双证书</w:t>
      </w:r>
      <w:r>
        <w:rPr>
          <w:rFonts w:ascii="仿宋_GB2312" w:eastAsia="仿宋_GB2312" w:hAnsi="Courier New" w:cs="Courier New" w:hint="eastAsia"/>
          <w:sz w:val="28"/>
          <w:szCs w:val="28"/>
        </w:rPr>
        <w:t>”</w:t>
      </w:r>
      <w:r>
        <w:rPr>
          <w:rFonts w:ascii="仿宋_GB2312" w:eastAsia="仿宋_GB2312" w:hAnsi="新宋体" w:cs="新宋体" w:hint="eastAsia"/>
          <w:sz w:val="28"/>
          <w:szCs w:val="28"/>
        </w:rPr>
        <w:t>招生专业的职业院校（含技工院校）暂时保留，在学生毕业后即予以取消。</w:t>
      </w:r>
    </w:p>
    <w:p w:rsidR="007524C1" w:rsidRDefault="007524C1">
      <w:pPr>
        <w:spacing w:line="200" w:lineRule="exact"/>
        <w:rPr>
          <w:rFonts w:ascii="仿宋_GB2312" w:eastAsia="仿宋_GB2312"/>
          <w:sz w:val="28"/>
          <w:szCs w:val="28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8"/>
          <w:szCs w:val="28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8"/>
          <w:szCs w:val="28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ectPr w:rsidR="007524C1">
          <w:pgSz w:w="11900" w:h="16838"/>
          <w:pgMar w:top="1440" w:right="1286" w:bottom="326" w:left="1300" w:header="0" w:footer="0" w:gutter="0"/>
          <w:cols w:space="720" w:equalWidth="0">
            <w:col w:w="9320"/>
          </w:cols>
        </w:sectPr>
      </w:pPr>
    </w:p>
    <w:p w:rsidR="007524C1" w:rsidRDefault="007524C1">
      <w:pPr>
        <w:spacing w:line="384" w:lineRule="exact"/>
        <w:rPr>
          <w:sz w:val="20"/>
          <w:szCs w:val="20"/>
        </w:rPr>
      </w:pPr>
      <w:bookmarkStart w:id="3" w:name="page9"/>
      <w:bookmarkEnd w:id="3"/>
    </w:p>
    <w:p w:rsidR="007524C1" w:rsidRDefault="009E185A">
      <w:pPr>
        <w:spacing w:line="417" w:lineRule="exact"/>
        <w:ind w:left="260"/>
        <w:rPr>
          <w:rFonts w:ascii="仿宋_GB2312" w:eastAsia="仿宋_GB2312"/>
          <w:sz w:val="20"/>
          <w:szCs w:val="20"/>
        </w:rPr>
      </w:pPr>
      <w:r>
        <w:rPr>
          <w:rFonts w:ascii="仿宋_GB2312" w:eastAsia="仿宋_GB2312" w:hAnsi="新宋体" w:cs="新宋体" w:hint="eastAsia"/>
          <w:sz w:val="32"/>
          <w:szCs w:val="32"/>
        </w:rPr>
        <w:t>附件</w:t>
      </w:r>
      <w:r>
        <w:rPr>
          <w:rFonts w:ascii="仿宋_GB2312" w:eastAsia="仿宋_GB2312" w:hAnsi="Courier New" w:cs="Courier New" w:hint="eastAsia"/>
          <w:sz w:val="32"/>
          <w:szCs w:val="32"/>
        </w:rPr>
        <w:t>3</w:t>
      </w:r>
      <w:bookmarkStart w:id="4" w:name="_GoBack"/>
      <w:bookmarkEnd w:id="4"/>
    </w:p>
    <w:p w:rsidR="007524C1" w:rsidRDefault="007524C1">
      <w:pPr>
        <w:spacing w:line="85" w:lineRule="exact"/>
        <w:rPr>
          <w:sz w:val="20"/>
          <w:szCs w:val="20"/>
        </w:rPr>
      </w:pPr>
    </w:p>
    <w:p w:rsidR="007524C1" w:rsidRDefault="009E185A">
      <w:pPr>
        <w:spacing w:line="560" w:lineRule="exact"/>
        <w:ind w:right="-39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ourier New" w:cs="Courier New" w:hint="eastAsia"/>
          <w:sz w:val="36"/>
          <w:szCs w:val="36"/>
        </w:rPr>
        <w:t>2018</w:t>
      </w:r>
      <w:r>
        <w:rPr>
          <w:rFonts w:ascii="黑体" w:eastAsia="黑体" w:hAnsi="新宋体" w:cs="新宋体" w:hint="eastAsia"/>
          <w:sz w:val="36"/>
          <w:szCs w:val="36"/>
        </w:rPr>
        <w:t>年国家职业资格全国全省统一鉴定考核方案</w:t>
      </w:r>
    </w:p>
    <w:p w:rsidR="007524C1" w:rsidRDefault="007524C1">
      <w:pPr>
        <w:spacing w:line="171" w:lineRule="exact"/>
        <w:rPr>
          <w:sz w:val="20"/>
          <w:szCs w:val="20"/>
        </w:rPr>
      </w:pPr>
    </w:p>
    <w:p w:rsidR="007524C1" w:rsidRDefault="009E185A">
      <w:pPr>
        <w:spacing w:line="366" w:lineRule="exact"/>
        <w:rPr>
          <w:rFonts w:ascii="仿宋_GB2312" w:eastAsia="仿宋_GB2312"/>
          <w:sz w:val="20"/>
          <w:szCs w:val="20"/>
        </w:rPr>
      </w:pPr>
      <w:r>
        <w:rPr>
          <w:rFonts w:ascii="仿宋_GB2312" w:eastAsia="仿宋_GB2312" w:hAnsi="新宋体" w:cs="新宋体" w:hint="eastAsia"/>
          <w:sz w:val="32"/>
          <w:szCs w:val="32"/>
        </w:rPr>
        <w:t>一、全国统一鉴定考核方案</w:t>
      </w:r>
    </w:p>
    <w:p w:rsidR="007524C1" w:rsidRDefault="007524C1">
      <w:pPr>
        <w:spacing w:line="184" w:lineRule="exact"/>
        <w:rPr>
          <w:sz w:val="20"/>
          <w:szCs w:val="20"/>
        </w:rPr>
      </w:pPr>
    </w:p>
    <w:tbl>
      <w:tblPr>
        <w:tblW w:w="9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020"/>
        <w:gridCol w:w="1500"/>
        <w:gridCol w:w="2240"/>
        <w:gridCol w:w="740"/>
        <w:gridCol w:w="2380"/>
        <w:gridCol w:w="30"/>
      </w:tblGrid>
      <w:tr w:rsidR="007524C1">
        <w:trPr>
          <w:trHeight w:val="32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职业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等级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鉴定内容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题型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答题方式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1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1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97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（</w:t>
            </w: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 xml:space="preserve">11 </w:t>
            </w: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月上机考试）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2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简答、计算、综合题等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8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5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（</w:t>
            </w: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 xml:space="preserve">11 </w:t>
            </w: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月上机考试）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7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43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企业人力资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6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简答、综合题等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60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8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源管理师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文件筐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1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68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（</w:t>
            </w: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 xml:space="preserve">11 </w:t>
            </w: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月上机考试）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9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96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（</w:t>
            </w: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 xml:space="preserve">11 </w:t>
            </w: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月上机考试）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8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1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简答、综合题等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4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（</w:t>
            </w: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 xml:space="preserve">11 </w:t>
            </w: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月上机考试）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5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8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文件筐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5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（</w:t>
            </w:r>
            <w:r>
              <w:rPr>
                <w:rFonts w:ascii="仿宋_GB2312" w:eastAsia="仿宋_GB2312" w:hAnsi="Courier New" w:cs="Courier New" w:hint="eastAsia"/>
                <w:w w:val="97"/>
                <w:sz w:val="24"/>
                <w:szCs w:val="24"/>
              </w:rPr>
              <w:t xml:space="preserve">11 </w:t>
            </w:r>
            <w:r>
              <w:rPr>
                <w:rFonts w:ascii="仿宋_GB2312" w:eastAsia="仿宋_GB2312" w:hAnsi="新宋体" w:cs="新宋体" w:hint="eastAsia"/>
                <w:w w:val="97"/>
                <w:sz w:val="24"/>
                <w:szCs w:val="24"/>
              </w:rPr>
              <w:t>月上机考试）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5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2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8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技能选择题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7"/>
                <w:sz w:val="24"/>
                <w:szCs w:val="24"/>
              </w:rPr>
              <w:t>100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1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案例问答题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9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心理咨询师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8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4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7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4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技能选择题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7"/>
                <w:sz w:val="24"/>
                <w:szCs w:val="24"/>
              </w:rPr>
              <w:t>100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案例问答题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8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2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论文撰写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口头答辩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88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8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88"/>
                <w:sz w:val="24"/>
                <w:szCs w:val="24"/>
              </w:rPr>
              <w:t>选择题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7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lastRenderedPageBreak/>
              <w:t>理财规划师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7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4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7"/>
                <w:sz w:val="24"/>
                <w:szCs w:val="24"/>
              </w:rPr>
              <w:t>100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18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案例分析选择题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>50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</w:tbl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94" w:lineRule="exact"/>
        <w:rPr>
          <w:sz w:val="20"/>
          <w:szCs w:val="20"/>
        </w:rPr>
      </w:pPr>
    </w:p>
    <w:p w:rsidR="007524C1" w:rsidRDefault="007524C1">
      <w:pPr>
        <w:sectPr w:rsidR="007524C1">
          <w:pgSz w:w="11900" w:h="16838"/>
          <w:pgMar w:top="1440" w:right="1286" w:bottom="326" w:left="1280" w:header="0" w:footer="0" w:gutter="0"/>
          <w:cols w:space="720" w:equalWidth="0">
            <w:col w:w="9340"/>
          </w:cols>
        </w:sectPr>
      </w:pPr>
    </w:p>
    <w:p w:rsidR="007524C1" w:rsidRDefault="007524C1">
      <w:pPr>
        <w:spacing w:line="200" w:lineRule="exact"/>
        <w:rPr>
          <w:sz w:val="20"/>
          <w:szCs w:val="20"/>
        </w:rPr>
      </w:pPr>
      <w:bookmarkStart w:id="5" w:name="page10"/>
      <w:bookmarkEnd w:id="5"/>
    </w:p>
    <w:p w:rsidR="007524C1" w:rsidRDefault="007524C1">
      <w:pPr>
        <w:spacing w:line="200" w:lineRule="exact"/>
        <w:rPr>
          <w:sz w:val="20"/>
          <w:szCs w:val="20"/>
        </w:rPr>
      </w:pPr>
    </w:p>
    <w:p w:rsidR="007524C1" w:rsidRDefault="007524C1">
      <w:pPr>
        <w:spacing w:line="238" w:lineRule="exact"/>
        <w:rPr>
          <w:sz w:val="20"/>
          <w:szCs w:val="20"/>
        </w:rPr>
      </w:pPr>
    </w:p>
    <w:tbl>
      <w:tblPr>
        <w:tblW w:w="9390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020"/>
        <w:gridCol w:w="1500"/>
        <w:gridCol w:w="2240"/>
        <w:gridCol w:w="740"/>
        <w:gridCol w:w="2380"/>
        <w:gridCol w:w="30"/>
      </w:tblGrid>
      <w:tr w:rsidR="007524C1">
        <w:trPr>
          <w:trHeight w:val="392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职业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等级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鉴定内容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题型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答题方式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8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5"/>
                <w:sz w:val="24"/>
                <w:szCs w:val="24"/>
              </w:rPr>
              <w:t xml:space="preserve">4-3 </w:t>
            </w:r>
            <w:r>
              <w:rPr>
                <w:rFonts w:ascii="仿宋_GB2312" w:eastAsia="仿宋_GB2312" w:hAnsi="新宋体" w:cs="新宋体" w:hint="eastAsia"/>
                <w:w w:val="85"/>
                <w:sz w:val="24"/>
                <w:szCs w:val="24"/>
              </w:rPr>
              <w:t>级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>80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职业指导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技能操作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选择、案例分析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>50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8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>80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1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人员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0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8"/>
                <w:sz w:val="24"/>
                <w:szCs w:val="24"/>
              </w:rPr>
              <w:t xml:space="preserve">2-1 </w:t>
            </w:r>
            <w:r>
              <w:rPr>
                <w:rFonts w:ascii="仿宋_GB2312" w:eastAsia="仿宋_GB2312" w:hAnsi="新宋体" w:cs="新宋体" w:hint="eastAsia"/>
                <w:w w:val="88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技能操作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选择、案例分析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>50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论文撰写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口头答辩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2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1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9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1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案例分析、论述等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企业培训师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6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8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8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论述、案例分析、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方案设计等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1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专题答辩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6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口头答辩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5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sz w:val="1"/>
                <w:szCs w:val="1"/>
              </w:rPr>
            </w:pPr>
          </w:p>
        </w:tc>
      </w:tr>
    </w:tbl>
    <w:p w:rsidR="007524C1" w:rsidRDefault="007524C1">
      <w:pPr>
        <w:spacing w:line="204" w:lineRule="exact"/>
        <w:rPr>
          <w:sz w:val="20"/>
          <w:szCs w:val="20"/>
        </w:rPr>
      </w:pPr>
    </w:p>
    <w:p w:rsidR="007524C1" w:rsidRDefault="009E185A">
      <w:pPr>
        <w:spacing w:line="366" w:lineRule="exact"/>
        <w:rPr>
          <w:rFonts w:ascii="仿宋_GB2312" w:eastAsia="仿宋_GB2312"/>
          <w:sz w:val="20"/>
          <w:szCs w:val="20"/>
        </w:rPr>
      </w:pPr>
      <w:r>
        <w:rPr>
          <w:rFonts w:ascii="仿宋_GB2312" w:eastAsia="仿宋_GB2312" w:hAnsi="新宋体" w:cs="新宋体" w:hint="eastAsia"/>
          <w:sz w:val="32"/>
          <w:szCs w:val="32"/>
        </w:rPr>
        <w:t>二、全省统一鉴定考核方案</w:t>
      </w:r>
    </w:p>
    <w:p w:rsidR="007524C1" w:rsidRDefault="007524C1">
      <w:pPr>
        <w:spacing w:line="35" w:lineRule="exact"/>
        <w:rPr>
          <w:sz w:val="20"/>
          <w:szCs w:val="20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00"/>
        <w:gridCol w:w="1480"/>
        <w:gridCol w:w="3240"/>
        <w:gridCol w:w="840"/>
        <w:gridCol w:w="1560"/>
        <w:gridCol w:w="30"/>
      </w:tblGrid>
      <w:tr w:rsidR="007524C1">
        <w:trPr>
          <w:trHeight w:val="42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职业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等级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鉴定内容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题型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答题方式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5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案例选择题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选择题、判断题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4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8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保安员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案例选择题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单选题、多选题、判断题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8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劳动关系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选择题、判断题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9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协调员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2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8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8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选择题、判断题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4-3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4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案例分析、设计等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54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lastRenderedPageBreak/>
              <w:t>物流师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6"/>
                <w:sz w:val="24"/>
                <w:szCs w:val="24"/>
              </w:rPr>
              <w:t>选择题、判断题、简答、计算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9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论述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计算、案例分析、课题设计、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综合分析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论文答辩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论文撰写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书面答辩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</w:tbl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24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rPr>
          <w:rFonts w:ascii="仿宋_GB2312" w:eastAsia="仿宋_GB2312"/>
        </w:rPr>
        <w:sectPr w:rsidR="007524C1">
          <w:pgSz w:w="11900" w:h="16838"/>
          <w:pgMar w:top="1440" w:right="1166" w:bottom="326" w:left="1160" w:header="0" w:footer="0" w:gutter="0"/>
          <w:cols w:space="720" w:equalWidth="0">
            <w:col w:w="9580"/>
          </w:cols>
        </w:sect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  <w:bookmarkStart w:id="6" w:name="page11"/>
      <w:bookmarkEnd w:id="6"/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38" w:lineRule="exact"/>
        <w:rPr>
          <w:rFonts w:ascii="仿宋_GB2312" w:eastAsia="仿宋_GB2312"/>
          <w:sz w:val="20"/>
          <w:szCs w:val="20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00"/>
        <w:gridCol w:w="1480"/>
        <w:gridCol w:w="3240"/>
        <w:gridCol w:w="840"/>
        <w:gridCol w:w="1560"/>
        <w:gridCol w:w="30"/>
      </w:tblGrid>
      <w:tr w:rsidR="007524C1">
        <w:trPr>
          <w:trHeight w:val="42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职业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等级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鉴定内容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题型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题量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答题方式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1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秘书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5-3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8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1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案例分析、工作务实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4-3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1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1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网页制作、综合操作等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1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电子商务师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上机考试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案例分析、实验室操作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论文撰写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书面答辩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125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3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营销师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3"/>
                <w:sz w:val="24"/>
                <w:szCs w:val="24"/>
              </w:rPr>
              <w:t xml:space="preserve">5-3 </w:t>
            </w:r>
            <w:r>
              <w:rPr>
                <w:rFonts w:ascii="仿宋_GB2312" w:eastAsia="仿宋_GB2312" w:hAnsi="新宋体" w:cs="新宋体" w:hint="eastAsia"/>
                <w:w w:val="83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8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11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6"/>
                <w:sz w:val="24"/>
                <w:szCs w:val="24"/>
              </w:rPr>
              <w:t>选择、案例分析、计算、方案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9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5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策划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选择题、判断题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3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公共营养师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4-3</w:t>
            </w: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5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计算、案例设计、案例分析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6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选择题、判断题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计算、工作实务、案例分析、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2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25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论述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4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信用管理师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6"/>
                <w:sz w:val="24"/>
                <w:szCs w:val="24"/>
              </w:rPr>
              <w:t>选择题、判断题、简答题、论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述题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97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6"/>
                <w:sz w:val="24"/>
                <w:szCs w:val="24"/>
              </w:rPr>
              <w:t>课题设计题、材料分析题、综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合分析题、计算题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2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论文撰写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书面答辩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选择题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8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案例分析、方案策划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创业咨询师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职业道德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单选题、多选题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92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题卡作答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313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79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新宋体" w:cs="新宋体" w:hint="eastAsia"/>
                <w:w w:val="79"/>
                <w:sz w:val="24"/>
                <w:szCs w:val="24"/>
              </w:rPr>
              <w:t>级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理论知识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4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专业能力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案例分析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Courier New" w:cs="Courier New" w:hint="eastAsia"/>
                <w:w w:val="82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纸笔作答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3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综合评审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w w:val="99"/>
                <w:sz w:val="24"/>
                <w:szCs w:val="24"/>
              </w:rPr>
              <w:t>专题答辩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24C1" w:rsidRDefault="007524C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4C1" w:rsidRDefault="009E185A"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新宋体" w:cs="新宋体" w:hint="eastAsia"/>
                <w:sz w:val="24"/>
                <w:szCs w:val="24"/>
              </w:rPr>
              <w:t>口头答辩</w:t>
            </w: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  <w:tr w:rsidR="007524C1">
        <w:trPr>
          <w:trHeight w:val="2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4C1" w:rsidRDefault="007524C1">
            <w:pPr>
              <w:spacing w:line="20" w:lineRule="exact"/>
              <w:rPr>
                <w:rFonts w:ascii="仿宋_GB2312" w:eastAsia="仿宋_GB2312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524C1" w:rsidRDefault="007524C1">
            <w:pPr>
              <w:rPr>
                <w:rFonts w:ascii="仿宋_GB2312" w:eastAsia="仿宋_GB2312"/>
                <w:sz w:val="1"/>
                <w:szCs w:val="1"/>
              </w:rPr>
            </w:pPr>
          </w:p>
        </w:tc>
      </w:tr>
    </w:tbl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spacing w:line="339" w:lineRule="exact"/>
        <w:rPr>
          <w:rFonts w:ascii="仿宋_GB2312" w:eastAsia="仿宋_GB2312"/>
          <w:sz w:val="20"/>
          <w:szCs w:val="20"/>
        </w:rPr>
      </w:pPr>
    </w:p>
    <w:p w:rsidR="007524C1" w:rsidRDefault="007524C1">
      <w:pPr>
        <w:ind w:left="8100"/>
        <w:rPr>
          <w:sz w:val="20"/>
          <w:szCs w:val="20"/>
        </w:rPr>
      </w:pPr>
    </w:p>
    <w:sectPr w:rsidR="007524C1" w:rsidSect="007524C1">
      <w:pgSz w:w="11900" w:h="16838"/>
      <w:pgMar w:top="1440" w:right="1166" w:bottom="326" w:left="1160" w:header="0" w:footer="0" w:gutter="0"/>
      <w:cols w:space="720" w:equalWidth="0">
        <w:col w:w="95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5A" w:rsidRDefault="009E185A" w:rsidP="007524C1">
      <w:r>
        <w:separator/>
      </w:r>
    </w:p>
  </w:endnote>
  <w:endnote w:type="continuationSeparator" w:id="1">
    <w:p w:rsidR="009E185A" w:rsidRDefault="009E185A" w:rsidP="0075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55763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 w:rsidR="007524C1" w:rsidRDefault="007524C1">
            <w:pPr>
              <w:pStyle w:val="a3"/>
            </w:pPr>
            <w:r>
              <w:rPr>
                <w:b/>
                <w:sz w:val="24"/>
                <w:szCs w:val="24"/>
              </w:rPr>
              <w:fldChar w:fldCharType="begin"/>
            </w:r>
            <w:r w:rsidR="009E185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315C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9E185A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9E185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315C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24C1" w:rsidRDefault="007524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5A" w:rsidRDefault="009E185A" w:rsidP="007524C1">
      <w:r>
        <w:separator/>
      </w:r>
    </w:p>
  </w:footnote>
  <w:footnote w:type="continuationSeparator" w:id="1">
    <w:p w:rsidR="009E185A" w:rsidRDefault="009E185A" w:rsidP="00752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3A0"/>
    <w:rsid w:val="00025445"/>
    <w:rsid w:val="001104B9"/>
    <w:rsid w:val="001F7A6C"/>
    <w:rsid w:val="003052EE"/>
    <w:rsid w:val="00307853"/>
    <w:rsid w:val="005042A2"/>
    <w:rsid w:val="005113A0"/>
    <w:rsid w:val="00561C66"/>
    <w:rsid w:val="006B59F6"/>
    <w:rsid w:val="00707968"/>
    <w:rsid w:val="00724349"/>
    <w:rsid w:val="007452ED"/>
    <w:rsid w:val="007524C1"/>
    <w:rsid w:val="00757553"/>
    <w:rsid w:val="00775CC4"/>
    <w:rsid w:val="00816977"/>
    <w:rsid w:val="00823255"/>
    <w:rsid w:val="00831E0F"/>
    <w:rsid w:val="008B0D8B"/>
    <w:rsid w:val="00970F85"/>
    <w:rsid w:val="009D6E26"/>
    <w:rsid w:val="009E185A"/>
    <w:rsid w:val="00A06AC8"/>
    <w:rsid w:val="00A25698"/>
    <w:rsid w:val="00A816F3"/>
    <w:rsid w:val="00AA03B0"/>
    <w:rsid w:val="00AF6895"/>
    <w:rsid w:val="00B03BE0"/>
    <w:rsid w:val="00BA24B9"/>
    <w:rsid w:val="00BD1CB9"/>
    <w:rsid w:val="00C57848"/>
    <w:rsid w:val="00C72094"/>
    <w:rsid w:val="00C7315C"/>
    <w:rsid w:val="00CD2320"/>
    <w:rsid w:val="00D61492"/>
    <w:rsid w:val="00E720FA"/>
    <w:rsid w:val="00F7498B"/>
    <w:rsid w:val="00FA1A00"/>
    <w:rsid w:val="00FC17C9"/>
    <w:rsid w:val="00FD1541"/>
    <w:rsid w:val="00FF00AB"/>
    <w:rsid w:val="00FF38AC"/>
    <w:rsid w:val="2E1B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24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24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24C1"/>
    <w:rPr>
      <w:sz w:val="18"/>
      <w:szCs w:val="18"/>
    </w:rPr>
  </w:style>
  <w:style w:type="character" w:customStyle="1" w:styleId="line1">
    <w:name w:val="line1"/>
    <w:basedOn w:val="a0"/>
    <w:rsid w:val="007524C1"/>
  </w:style>
  <w:style w:type="character" w:customStyle="1" w:styleId="style71">
    <w:name w:val="style71"/>
    <w:basedOn w:val="a0"/>
    <w:rsid w:val="007524C1"/>
  </w:style>
  <w:style w:type="paragraph" w:styleId="a5">
    <w:name w:val="List Paragraph"/>
    <w:basedOn w:val="a"/>
    <w:uiPriority w:val="34"/>
    <w:qFormat/>
    <w:rsid w:val="007524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CB48110-E2FA-40C1-AD89-FED0BF3F7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1351</Words>
  <Characters>7703</Characters>
  <Application>Microsoft Office Word</Application>
  <DocSecurity>0</DocSecurity>
  <Lines>64</Lines>
  <Paragraphs>18</Paragraphs>
  <ScaleCrop>false</ScaleCrop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lenovo77885</cp:lastModifiedBy>
  <cp:revision>2</cp:revision>
  <dcterms:created xsi:type="dcterms:W3CDTF">2018-03-09T07:39:00Z</dcterms:created>
  <dcterms:modified xsi:type="dcterms:W3CDTF">2018-03-09T07:39:00Z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