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6</w:t>
      </w:r>
      <w:r>
        <w:rPr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</w:rPr>
        <w:t>普通高等学校招生全国统一考试</w:t>
      </w: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数学（理）</w:t>
      </w:r>
      <w:r>
        <w:rPr>
          <w:rFonts w:hint="eastAsia"/>
          <w:b/>
          <w:bCs/>
          <w:sz w:val="30"/>
          <w:szCs w:val="30"/>
        </w:rPr>
        <w:t>（北京卷）</w:t>
      </w:r>
    </w:p>
    <w:p>
      <w:pPr>
        <w:ind w:firstLine="412" w:firstLineChars="196"/>
        <w:rPr>
          <w:bCs/>
          <w:szCs w:val="21"/>
        </w:rPr>
      </w:pPr>
      <w:r>
        <w:rPr>
          <w:rFonts w:hAnsi="宋体"/>
          <w:bCs/>
          <w:szCs w:val="21"/>
        </w:rPr>
        <w:t>本试卷共</w:t>
      </w:r>
      <w:r>
        <w:rPr>
          <w:bCs/>
          <w:szCs w:val="21"/>
        </w:rPr>
        <w:t>5</w:t>
      </w:r>
      <w:r>
        <w:rPr>
          <w:rFonts w:hAnsi="宋体"/>
          <w:bCs/>
          <w:szCs w:val="21"/>
        </w:rPr>
        <w:t>页，</w:t>
      </w:r>
      <w:r>
        <w:rPr>
          <w:bCs/>
          <w:szCs w:val="21"/>
        </w:rPr>
        <w:t>150</w:t>
      </w:r>
      <w:r>
        <w:rPr>
          <w:rFonts w:hAnsi="宋体"/>
          <w:bCs/>
          <w:szCs w:val="21"/>
        </w:rPr>
        <w:t>分．考试时长</w:t>
      </w:r>
      <w:r>
        <w:rPr>
          <w:bCs/>
          <w:szCs w:val="21"/>
        </w:rPr>
        <w:t>120</w:t>
      </w:r>
      <w:r>
        <w:rPr>
          <w:rFonts w:hAnsi="宋体"/>
          <w:bCs/>
          <w:szCs w:val="21"/>
        </w:rPr>
        <w:t>分钟．考生务必将答案答在答题卡上，在试卷上作答无效．考试结束后，将本试卷和答题卡一并交回．</w:t>
      </w:r>
    </w:p>
    <w:p>
      <w:pPr/>
    </w:p>
    <w:p>
      <w:pPr>
        <w:jc w:val="center"/>
        <w:rPr>
          <w:sz w:val="24"/>
        </w:rPr>
      </w:pPr>
      <w:r>
        <w:rPr>
          <w:b/>
          <w:sz w:val="24"/>
        </w:rPr>
        <w:t>第一部分</w:t>
      </w:r>
      <w:r>
        <w:rPr>
          <w:sz w:val="24"/>
        </w:rPr>
        <w:t>（选择题共40分）</w:t>
      </w:r>
    </w:p>
    <w:p>
      <w:pPr>
        <w:rPr>
          <w:rFonts w:eastAsia="黑体"/>
        </w:rPr>
      </w:pPr>
      <w:r>
        <w:rPr>
          <w:rFonts w:hAnsi="黑体" w:eastAsia="黑体"/>
        </w:rPr>
        <w:t>一、选择题</w:t>
      </w:r>
      <w:r>
        <w:rPr>
          <w:rFonts w:eastAsia="楷体_GB2312"/>
        </w:rPr>
        <w:t>共8小题，每小题5分，共40分．在每小题列出的四个选项中，选出符合题目要求的一项．</w:t>
      </w:r>
    </w:p>
    <w:p>
      <w:pPr/>
      <w:r>
        <w:rPr>
          <w:rFonts w:hint="eastAsia"/>
        </w:rPr>
        <w:t>（1）已知集合</w:t>
      </w:r>
      <w:r>
        <w:rPr>
          <w:rFonts w:hint="eastAsia"/>
          <w:i/>
        </w:rPr>
        <w:t>A</w:t>
      </w:r>
      <w:r>
        <w:rPr>
          <w:rFonts w:hint="eastAsia"/>
        </w:rPr>
        <w:t>=</w:t>
      </w:r>
      <w:r>
        <w:rPr>
          <w:rFonts w:hint="eastAsia"/>
          <w:i/>
        </w:rPr>
        <w:t>B</w:t>
      </w:r>
      <w:r>
        <w:rPr>
          <w:rFonts w:hint="eastAsia"/>
        </w:rPr>
        <w:t>=，则</w:t>
      </w:r>
    </w:p>
    <w:p>
      <w:pPr/>
      <w:r>
        <w:rPr>
          <w:rFonts w:hint="eastAsia"/>
        </w:rPr>
        <w:t xml:space="preserve">     （A）                          （B）</w:t>
      </w:r>
    </w:p>
    <w:p>
      <w:pPr>
        <w:ind w:firstLine="525" w:firstLineChars="250"/>
      </w:pPr>
      <w:r>
        <w:rPr>
          <w:rFonts w:hint="eastAsia"/>
        </w:rPr>
        <w:t xml:space="preserve">（C）                    （D）  </w:t>
      </w:r>
    </w:p>
    <w:p>
      <w:pPr/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181610</wp:posOffset>
            </wp:positionV>
            <wp:extent cx="2122805" cy="3350260"/>
            <wp:effectExtent l="19050" t="0" r="0" b="0"/>
            <wp:wrapNone/>
            <wp:docPr id="6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729" cy="335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（2）若</w:t>
      </w:r>
      <w:r>
        <w:rPr>
          <w:rFonts w:hint="eastAsia"/>
          <w:i/>
        </w:rPr>
        <w:t>x,y</w:t>
      </w:r>
      <w:r>
        <w:rPr>
          <w:rFonts w:hint="eastAsia"/>
        </w:rPr>
        <w:t>满足     ，则</w:t>
      </w:r>
      <w:r>
        <w:rPr>
          <w:rFonts w:hint="eastAsia"/>
          <w:i/>
        </w:rPr>
        <w:t>2x+y</w:t>
      </w:r>
      <w:r>
        <w:rPr>
          <w:rFonts w:hint="eastAsia"/>
        </w:rPr>
        <w:t>的最大值为</w:t>
      </w:r>
    </w:p>
    <w:p>
      <w:pPr>
        <w:ind w:firstLine="420" w:firstLineChars="200"/>
      </w:pPr>
      <w:r>
        <w:rPr>
          <w:rFonts w:hint="eastAsia"/>
        </w:rPr>
        <w:t>（A）0                          （B）3</w:t>
      </w:r>
    </w:p>
    <w:p>
      <w:pPr>
        <w:ind w:firstLine="420" w:firstLineChars="200"/>
      </w:pPr>
      <w:r>
        <w:rPr>
          <w:rFonts w:hint="eastAsia"/>
        </w:rPr>
        <w:t>（C）4                          （D）5</w:t>
      </w:r>
    </w:p>
    <w:p>
      <w:pPr/>
      <w:r>
        <w:rPr>
          <w:rFonts w:hint="eastAsia"/>
        </w:rPr>
        <w:t>（3）执行如图所示的程序框图，若输入的</w:t>
      </w:r>
      <w:r>
        <w:rPr>
          <w:rFonts w:hint="eastAsia"/>
          <w:i/>
        </w:rPr>
        <w:t>a</w:t>
      </w:r>
      <w:r>
        <w:rPr>
          <w:rFonts w:hint="eastAsia"/>
        </w:rPr>
        <w:t>值为1，学.科.网则输出的</w:t>
      </w:r>
      <w:r>
        <w:rPr>
          <w:rFonts w:hint="eastAsia"/>
          <w:i/>
        </w:rPr>
        <w:t>k</w:t>
      </w:r>
      <w:r>
        <w:rPr>
          <w:rFonts w:hint="eastAsia"/>
        </w:rPr>
        <w:t>值为</w:t>
      </w:r>
    </w:p>
    <w:p>
      <w:pPr>
        <w:ind w:firstLine="420" w:firstLineChars="200"/>
      </w:pPr>
      <w:r>
        <w:rPr>
          <w:rFonts w:hint="eastAsia"/>
        </w:rPr>
        <w:t xml:space="preserve">（A）1                         </w:t>
      </w:r>
    </w:p>
    <w:p>
      <w:pPr>
        <w:ind w:firstLine="420" w:firstLineChars="200"/>
      </w:pPr>
      <w:r>
        <w:rPr>
          <w:rFonts w:hint="eastAsia"/>
        </w:rPr>
        <w:t>（B）2</w:t>
      </w:r>
    </w:p>
    <w:p>
      <w:pPr>
        <w:ind w:firstLine="420" w:firstLineChars="200"/>
      </w:pPr>
      <w:r>
        <w:rPr>
          <w:rFonts w:hint="eastAsia"/>
        </w:rPr>
        <w:t xml:space="preserve">（C）3                      </w:t>
      </w:r>
    </w:p>
    <w:p>
      <w:pPr>
        <w:ind w:firstLine="420" w:firstLineChars="200"/>
      </w:pPr>
      <w:r>
        <w:rPr>
          <w:rFonts w:hint="eastAsia"/>
        </w:rPr>
        <w:t>（D）4</w:t>
      </w:r>
    </w:p>
    <w:p>
      <w:pPr/>
      <w:r>
        <w:rPr>
          <w:rFonts w:hint="eastAsia"/>
        </w:rPr>
        <w:t>（4）设</w:t>
      </w:r>
      <w:r>
        <w:rPr>
          <w:rFonts w:hint="eastAsia"/>
          <w:i/>
        </w:rPr>
        <w:t>a,b</w:t>
      </w:r>
      <w:r>
        <w:rPr>
          <w:rFonts w:hint="eastAsia"/>
        </w:rPr>
        <w:t>是向量，则“I</w:t>
      </w:r>
      <w:r>
        <w:rPr>
          <w:rFonts w:hint="eastAsia"/>
          <w:i/>
        </w:rPr>
        <w:t>a</w:t>
      </w:r>
      <w:r>
        <w:rPr>
          <w:rFonts w:hint="eastAsia"/>
        </w:rPr>
        <w:t>I=I</w:t>
      </w:r>
      <w:r>
        <w:rPr>
          <w:rFonts w:hint="eastAsia"/>
          <w:i/>
        </w:rPr>
        <w:t>b</w:t>
      </w:r>
      <w:r>
        <w:rPr>
          <w:rFonts w:hint="eastAsia"/>
        </w:rPr>
        <w:t>I”是“I</w:t>
      </w:r>
      <w:r>
        <w:rPr>
          <w:rFonts w:hint="eastAsia"/>
          <w:i/>
        </w:rPr>
        <w:t>a+b</w:t>
      </w:r>
      <w:r>
        <w:rPr>
          <w:rFonts w:hint="eastAsia"/>
        </w:rPr>
        <w:t>I=Ia-</w:t>
      </w:r>
      <w:r>
        <w:rPr>
          <w:rFonts w:hint="eastAsia"/>
          <w:i/>
        </w:rPr>
        <w:t>b</w:t>
      </w:r>
      <w:r>
        <w:rPr>
          <w:rFonts w:hint="eastAsia"/>
        </w:rPr>
        <w:t>I”的</w:t>
      </w:r>
    </w:p>
    <w:p>
      <w:pPr/>
      <w:r>
        <w:rPr>
          <w:rFonts w:hint="eastAsia"/>
          <w:i/>
        </w:rPr>
        <w:t xml:space="preserve">（A） </w:t>
      </w:r>
      <w:r>
        <w:rPr>
          <w:rFonts w:hint="eastAsia"/>
        </w:rPr>
        <w:t>充分而不必要条件</w:t>
      </w:r>
      <w:r>
        <w:rPr>
          <w:rFonts w:hint="eastAsia"/>
          <w:i/>
        </w:rPr>
        <w:t xml:space="preserve">                 （B）</w:t>
      </w:r>
      <w:r>
        <w:rPr>
          <w:rFonts w:hint="eastAsia"/>
        </w:rPr>
        <w:t>必要而不充分条件</w:t>
      </w:r>
    </w:p>
    <w:p>
      <w:pPr>
        <w:rPr>
          <w:i/>
        </w:rPr>
      </w:pPr>
      <w:r>
        <w:rPr>
          <w:rFonts w:hint="eastAsia"/>
          <w:i/>
        </w:rPr>
        <w:t xml:space="preserve">（C） </w:t>
      </w:r>
      <w:r>
        <w:rPr>
          <w:rFonts w:hint="eastAsia"/>
        </w:rPr>
        <w:t xml:space="preserve">充分必要条件 </w:t>
      </w:r>
      <w:r>
        <w:rPr>
          <w:rFonts w:hint="eastAsia"/>
          <w:i/>
        </w:rPr>
        <w:t xml:space="preserve">                    （D）</w:t>
      </w:r>
      <w:r>
        <w:rPr>
          <w:rFonts w:hint="eastAsia"/>
        </w:rPr>
        <w:t>既不充分也不必要条件</w:t>
      </w:r>
    </w:p>
    <w:p>
      <w:pPr/>
      <w:r>
        <w:rPr>
          <w:rFonts w:hint="eastAsia"/>
          <w:i/>
        </w:rPr>
        <w:t>（5）</w:t>
      </w:r>
      <w:r>
        <w:rPr>
          <w:rFonts w:hint="eastAsia"/>
        </w:rPr>
        <w:t>已知</w:t>
      </w:r>
      <w:r>
        <w:rPr>
          <w:rFonts w:hint="eastAsia"/>
          <w:i/>
        </w:rPr>
        <w:t>x,yR,</w:t>
      </w:r>
      <w:r>
        <w:rPr>
          <w:rFonts w:hint="eastAsia"/>
        </w:rPr>
        <w:t>且</w:t>
      </w:r>
      <w:r>
        <w:rPr>
          <w:rFonts w:hint="eastAsia"/>
          <w:i/>
        </w:rPr>
        <w:t>xyo，</w:t>
      </w:r>
      <w:r>
        <w:rPr>
          <w:rFonts w:hint="eastAsia"/>
        </w:rPr>
        <w:t>则</w:t>
      </w:r>
    </w:p>
    <w:p>
      <w:pPr>
        <w:rPr>
          <w:i/>
        </w:rPr>
      </w:pPr>
      <w:r>
        <w:rPr>
          <w:rFonts w:hint="eastAsia"/>
          <w:i/>
        </w:rPr>
        <w:t>（A）-               （B）</w:t>
      </w:r>
    </w:p>
    <w:p>
      <w:pPr>
        <w:rPr>
          <w:i/>
        </w:rPr>
      </w:pPr>
      <w:r>
        <w:rPr>
          <w:rFonts w:hint="eastAsia"/>
          <w:i/>
        </w:rPr>
        <w:t>（C） (-0           （D）lnx+lny</w:t>
      </w:r>
    </w:p>
    <w:p>
      <w:pPr>
        <w:rPr>
          <w:i/>
        </w:rPr>
      </w:pPr>
      <w:r>
        <w:rPr>
          <w:rFonts w:hint="eastAsia"/>
          <w:i/>
        </w:rPr>
        <w:t>(6)</w:t>
      </w:r>
      <w:r>
        <w:rPr>
          <w:rFonts w:hint="eastAsia"/>
        </w:rPr>
        <w:t>某三棱锥的三视图如图所示，则该三棱锥的体积为</w:t>
      </w:r>
    </w:p>
    <w:p>
      <w:pPr>
        <w:rPr>
          <w:i/>
        </w:rPr>
      </w:pPr>
      <w:r>
        <w:rPr>
          <w:rFonts w:hint="eastAsia"/>
          <w:i/>
        </w:rPr>
        <w:t xml:space="preserve">（A）                                           </w:t>
      </w:r>
      <w:r>
        <w:rPr>
          <w:i/>
        </w:rPr>
        <w:drawing>
          <wp:inline distT="0" distB="0" distL="0" distR="0">
            <wp:extent cx="1574165" cy="1383665"/>
            <wp:effectExtent l="19050" t="0" r="6985" b="0"/>
            <wp:docPr id="7" name="图片 1" descr="C:\Documents and Settings\Administrator\桌面\北京高考理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Documents and Settings\Administrator\桌面\北京高考理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i/>
        </w:rPr>
      </w:pPr>
      <w:r>
        <w:rPr>
          <w:rFonts w:hint="eastAsia"/>
          <w:i/>
        </w:rPr>
        <w:t>（B）</w:t>
      </w:r>
    </w:p>
    <w:p>
      <w:pPr>
        <w:rPr>
          <w:i/>
        </w:rPr>
      </w:pPr>
      <w:r>
        <w:rPr>
          <w:rFonts w:hint="eastAsia"/>
          <w:i/>
        </w:rPr>
        <w:t>（C）</w:t>
      </w:r>
    </w:p>
    <w:p>
      <w:pPr>
        <w:rPr>
          <w:i/>
        </w:rPr>
      </w:pPr>
      <w:r>
        <w:rPr>
          <w:rFonts w:hint="eastAsia"/>
          <w:i/>
        </w:rPr>
        <w:t>（D）1</w:t>
      </w:r>
    </w:p>
    <w:p>
      <w:pPr>
        <w:ind w:firstLine="420" w:firstLineChars="200"/>
      </w:pPr>
    </w:p>
    <w:p>
      <w:pPr>
        <w:rPr>
          <w:szCs w:val="21"/>
        </w:rPr>
      </w:pPr>
      <w:r>
        <w:rPr>
          <w:rFonts w:hint="eastAsia"/>
          <w:szCs w:val="21"/>
        </w:rPr>
        <w:t>(7)将函数图像上的点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（ ，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 xml:space="preserve"> ）向左平移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</w:rPr>
        <w:t>﹥0） 个单位长度得到点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 xml:space="preserve">′.若 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′位于函数的图像上，则</w:t>
      </w:r>
    </w:p>
    <w:p>
      <w:pPr>
        <w:rPr>
          <w:szCs w:val="21"/>
        </w:rPr>
      </w:pPr>
      <w:r>
        <w:rPr>
          <w:rFonts w:hint="eastAsia"/>
          <w:szCs w:val="21"/>
        </w:rPr>
        <w:t>（A）</w:t>
      </w:r>
      <w:r>
        <w:rPr>
          <w:rFonts w:hint="eastAsia"/>
          <w:i/>
          <w:szCs w:val="21"/>
        </w:rPr>
        <w:t>t</w:t>
      </w:r>
      <w:r>
        <w:rPr>
          <w:szCs w:val="21"/>
        </w:rPr>
        <w:t>=</w:t>
      </w:r>
      <w:r>
        <w:rPr>
          <w:rFonts w:hint="eastAsia"/>
          <w:szCs w:val="21"/>
        </w:rPr>
        <w:t xml:space="preserve"> ，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</w:rPr>
        <w:t>的最小值为          （B）</w:t>
      </w:r>
      <w:r>
        <w:rPr>
          <w:rFonts w:hint="eastAsia"/>
          <w:i/>
          <w:szCs w:val="21"/>
        </w:rPr>
        <w:t>t</w:t>
      </w:r>
      <w:r>
        <w:rPr>
          <w:szCs w:val="21"/>
        </w:rPr>
        <w:t>=</w:t>
      </w:r>
      <w:r>
        <w:rPr>
          <w:rFonts w:hint="eastAsia"/>
          <w:szCs w:val="21"/>
        </w:rPr>
        <w:t xml:space="preserve"> ，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</w:rPr>
        <w:t xml:space="preserve">的最小值为     </w:t>
      </w:r>
    </w:p>
    <w:p>
      <w:pPr>
        <w:rPr>
          <w:szCs w:val="21"/>
        </w:rPr>
      </w:pPr>
      <w:r>
        <w:rPr>
          <w:rFonts w:hint="eastAsia"/>
          <w:szCs w:val="21"/>
        </w:rPr>
        <w:t>（C）</w:t>
      </w:r>
      <w:r>
        <w:rPr>
          <w:rFonts w:hint="eastAsia"/>
          <w:i/>
          <w:szCs w:val="21"/>
        </w:rPr>
        <w:t>t</w:t>
      </w:r>
      <w:r>
        <w:rPr>
          <w:szCs w:val="21"/>
        </w:rPr>
        <w:t>=</w:t>
      </w:r>
      <w:r>
        <w:rPr>
          <w:rFonts w:hint="eastAsia"/>
          <w:szCs w:val="21"/>
        </w:rPr>
        <w:t xml:space="preserve"> ，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</w:rPr>
        <w:t>的最小值为          （D）</w:t>
      </w:r>
      <w:r>
        <w:rPr>
          <w:rFonts w:hint="eastAsia"/>
          <w:i/>
          <w:szCs w:val="21"/>
        </w:rPr>
        <w:t>t</w:t>
      </w:r>
      <w:r>
        <w:rPr>
          <w:szCs w:val="21"/>
        </w:rPr>
        <w:t>=</w:t>
      </w:r>
      <w:r>
        <w:rPr>
          <w:rFonts w:hint="eastAsia"/>
          <w:szCs w:val="21"/>
        </w:rPr>
        <w:t xml:space="preserve"> ，</w:t>
      </w:r>
      <w:r>
        <w:rPr>
          <w:rFonts w:hint="eastAsia"/>
          <w:i/>
          <w:szCs w:val="21"/>
        </w:rPr>
        <w:t>s</w:t>
      </w:r>
      <w:r>
        <w:rPr>
          <w:rFonts w:hint="eastAsia"/>
          <w:szCs w:val="21"/>
        </w:rPr>
        <w:t xml:space="preserve">的最小值为 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（8）袋中装有偶数个球，其中红球、黑球各占一半.甲、乙、丙是三个空盒.每次从袋中任意取出两个球，将其中一个球放入甲盒，如果这个球是红球，就将另一个球放入乙盒，否则就放入丙盒.重复上述过程，直到袋中所有球都被放入盒中，学科.网则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（A）乙盒中黑球不多于丙盒中黑球      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（B）乙盒中红球与丙盒中黑球一样多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（C）乙盒中红球不多于丙盒中红球                           </w:t>
      </w:r>
    </w:p>
    <w:p>
      <w:pPr>
        <w:rPr>
          <w:szCs w:val="21"/>
        </w:rPr>
      </w:pPr>
      <w:r>
        <w:rPr>
          <w:rFonts w:hint="eastAsia"/>
          <w:szCs w:val="21"/>
        </w:rPr>
        <w:t>（D）乙盒中黑球与丙盒中红球一样多</w:t>
      </w:r>
    </w:p>
    <w:p>
      <w:pPr/>
    </w:p>
    <w:p>
      <w:pPr/>
    </w:p>
    <w:p>
      <w:pPr>
        <w:jc w:val="center"/>
        <w:rPr>
          <w:sz w:val="24"/>
        </w:rPr>
      </w:pPr>
      <w:r>
        <w:rPr>
          <w:b/>
          <w:sz w:val="24"/>
        </w:rPr>
        <w:t>第二部分</w:t>
      </w:r>
      <w:r>
        <w:rPr>
          <w:sz w:val="24"/>
        </w:rPr>
        <w:t>（非选择题　共110分）</w:t>
      </w:r>
    </w:p>
    <w:p>
      <w:pPr/>
      <w:r>
        <w:rPr>
          <w:rFonts w:eastAsia="黑体"/>
        </w:rPr>
        <w:t>二、填空题</w:t>
      </w:r>
      <w:r>
        <w:rPr>
          <w:rFonts w:eastAsia="楷体_GB2312"/>
        </w:rPr>
        <w:t>共6小题，每小题5分，共30分．</w:t>
      </w:r>
    </w:p>
    <w:p>
      <w:pPr/>
      <w:r>
        <w:rPr>
          <w:rFonts w:hint="eastAsia"/>
        </w:rPr>
        <w:t>（9）设aR，若复数（1+i）（a+i）在复平面内对应的点位于实轴上，则a=_______________。</w:t>
      </w:r>
    </w:p>
    <w:p>
      <w:pPr/>
      <w:r>
        <w:rPr>
          <w:rFonts w:hint="eastAsia"/>
        </w:rPr>
        <w:t>（10）在的展开式中，的系数为__________________.（用数字作答）</w:t>
      </w:r>
    </w:p>
    <w:p>
      <w:pPr/>
      <w:r>
        <w:rPr>
          <w:rFonts w:hint="eastAsia"/>
        </w:rPr>
        <w:t>（11）在极坐标系中，直线与圆交于A，B两点，</w:t>
      </w:r>
    </w:p>
    <w:p>
      <w:pPr/>
      <w:r>
        <w:rPr>
          <w:rFonts w:hint="eastAsia"/>
        </w:rPr>
        <w:t xml:space="preserve">      则 =____________________.</w:t>
      </w:r>
    </w:p>
    <w:p>
      <w:pPr/>
      <w:r>
        <w:rPr>
          <w:rFonts w:hint="eastAsia"/>
        </w:rPr>
        <w:t>（12）已知为等差数列，为其前n项和，若 ，，则.</w:t>
      </w:r>
    </w:p>
    <w:p>
      <w:pPr/>
      <w:r>
        <w:rPr>
          <w:rFonts w:hint="eastAsia"/>
        </w:rPr>
        <w:t>（13）双曲线的渐近线为正方形OABC的边OA，OC所在的直线，点B为该双曲线的焦点。若正方形OABC的边长为2，则a=_______________.</w:t>
      </w:r>
    </w:p>
    <w:p>
      <w:pPr/>
      <w:r>
        <w:rPr>
          <w:rFonts w:hint="eastAsia"/>
        </w:rPr>
        <w:t>（14）设函数</w:t>
      </w:r>
    </w:p>
    <w:p>
      <w:pPr/>
      <w:r>
        <w:rPr>
          <w:rFonts w:hint="eastAsia"/>
        </w:rPr>
        <w:t xml:space="preserve">       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>若a=0，则f(x)的最大值为____________________；</w:t>
      </w:r>
    </w:p>
    <w:p>
      <w:pPr>
        <w:rPr>
          <w:rFonts w:asciiTheme="minorHAnsi" w:hAnsiTheme="minorHAnsi"/>
        </w:rPr>
      </w:pPr>
      <w:r>
        <w:rPr>
          <w:rFonts w:hint="eastAsia"/>
        </w:rPr>
        <w:t xml:space="preserve">      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若f(x)无最大值，则实数a的取值范围是_________________。</w:t>
      </w:r>
    </w:p>
    <w:p>
      <w:pPr>
        <w:ind w:left="420"/>
      </w:pPr>
    </w:p>
    <w:p>
      <w:pPr>
        <w:rPr>
          <w:rFonts w:eastAsia="楷体_GB2312"/>
          <w:bCs/>
          <w:szCs w:val="21"/>
        </w:rPr>
      </w:pPr>
      <w:r>
        <w:rPr>
          <w:rFonts w:eastAsia="黑体"/>
          <w:bCs/>
          <w:szCs w:val="21"/>
        </w:rPr>
        <w:t>三、解答题</w:t>
      </w:r>
      <w:r>
        <w:rPr>
          <w:rFonts w:eastAsia="楷体_GB2312"/>
          <w:bCs/>
          <w:szCs w:val="21"/>
        </w:rPr>
        <w:t>（共6小题，共80分．解答应写出文字说明，演算步骤或证明过程）</w:t>
      </w:r>
    </w:p>
    <w:p>
      <w:pPr/>
      <w:r>
        <w:rPr>
          <w:rFonts w:hint="eastAsia"/>
        </w:rPr>
        <w:t>（15）（本小题13分）</w:t>
      </w:r>
    </w:p>
    <w:p>
      <w:pPr/>
      <w:r>
        <w:rPr>
          <w:rFonts w:hint="eastAsia"/>
        </w:rPr>
        <w:t>在</w:t>
      </w:r>
      <w:r>
        <w:rPr>
          <w:position w:val="-4"/>
        </w:rPr>
        <w:object>
          <v:shape id="_x0000_i102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/>
        </w:rPr>
        <w:t>ABC中，</w:t>
      </w:r>
      <w:r>
        <w:rPr>
          <w:position w:val="-6"/>
        </w:rPr>
        <w:object>
          <v:shape id="_x0000_i1026" o:spt="75" type="#_x0000_t75" style="height:17.25pt;width:95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</w:p>
    <w:p>
      <w:pPr/>
      <w:r>
        <w:rPr>
          <w:rFonts w:hint="eastAsia"/>
        </w:rPr>
        <w:t>（I）求</w:t>
      </w:r>
      <w:r>
        <w:rPr>
          <w:position w:val="-4"/>
        </w:rPr>
        <w:object>
          <v:shape id="_x0000_i102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t xml:space="preserve"> </w:t>
      </w:r>
      <w:r>
        <w:rPr>
          <w:rFonts w:hint="eastAsia"/>
        </w:rPr>
        <w:t>的大小</w:t>
      </w:r>
    </w:p>
    <w:p>
      <w:pPr/>
      <w:r>
        <w:rPr>
          <w:rFonts w:hint="eastAsia"/>
        </w:rPr>
        <w:t>（II）求</w:t>
      </w:r>
      <w:r>
        <w:rPr>
          <w:position w:val="-6"/>
        </w:rPr>
        <w:object>
          <v:shape id="_x0000_i1028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position w:val="-6"/>
        </w:rPr>
        <w:object>
          <v:shape id="_x0000_i1029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t xml:space="preserve"> </w:t>
      </w:r>
      <w:r>
        <w:rPr>
          <w:rFonts w:hint="eastAsia"/>
        </w:rPr>
        <w:t>的最大值</w:t>
      </w:r>
    </w:p>
    <w:p>
      <w:pPr>
        <w:rPr>
          <w:szCs w:val="21"/>
        </w:rPr>
      </w:pPr>
      <w:r>
        <w:rPr>
          <w:rFonts w:hint="eastAsia"/>
          <w:szCs w:val="21"/>
        </w:rPr>
        <w:t>（16）（本小题13分）A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B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C三个班共有100名学生，为调查他们的体育锻炼情况，通过分层抽样获得了部分学生一周的锻炼时间，数据如下表（单位：小时）；</w:t>
      </w:r>
    </w:p>
    <w:tbl>
      <w:tblPr>
        <w:tblStyle w:val="13"/>
        <w:tblW w:w="8625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A班</w:t>
            </w:r>
          </w:p>
        </w:tc>
        <w:tc>
          <w:tcPr>
            <w:tcW w:w="724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6    6.5    7     7.5      8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B班</w:t>
            </w:r>
          </w:p>
        </w:tc>
        <w:tc>
          <w:tcPr>
            <w:tcW w:w="724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6    7      8     9      10    11    12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C班</w:t>
            </w:r>
          </w:p>
        </w:tc>
        <w:tc>
          <w:tcPr>
            <w:tcW w:w="724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3    4.5     6    7.5      9    10.5   12     13.5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ROMAN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szCs w:val="21"/>
        </w:rPr>
        <w:t>I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） 试估计C班的学生人数；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ROMAN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szCs w:val="21"/>
        </w:rPr>
        <w:t>II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） 从A班和C班抽出的学生中，各随机选取一人，A班选出的人记为甲，C班选出的人记为乙，假设所有学生的锻炼时间相对独立，求该周甲的锻炼时间比乙的锻炼时间长的概率；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ROMAN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szCs w:val="21"/>
        </w:rPr>
        <w:t>III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）再从A、B、C三个班中各随机抽取一名学生，学.科网他们该周的锻炼时间分别是7，9，8.25（单位：小时），这3个新数据与表格中的数据构成的新样本的平均数记 ，表格中数据的平均数记为  ，试判断   和的大小，（结论不要求证明）</w:t>
      </w:r>
    </w:p>
    <w:p>
      <w:pPr>
        <w:rPr>
          <w:rFonts w:eastAsia="楷体_GB2312"/>
          <w:bCs/>
          <w:szCs w:val="21"/>
        </w:rPr>
      </w:pPr>
    </w:p>
    <w:p>
      <w:pPr/>
      <w:r>
        <w:rPr>
          <w:rFonts w:hint="eastAsia"/>
        </w:rPr>
        <w:t>（17）（本小题14分）</w:t>
      </w:r>
    </w:p>
    <w:p>
      <w:pPr>
        <w:rPr>
          <w:position w:val="-4"/>
        </w:rPr>
      </w:pPr>
      <w:r>
        <w:rPr>
          <w:rFonts w:hint="eastAsia"/>
        </w:rPr>
        <w:t>如图，在四棱锥P-ABCD中，平面PAD</w:t>
      </w:r>
      <w:r>
        <w:rPr>
          <w:position w:val="-4"/>
        </w:rPr>
        <w:object>
          <v:shape id="_x0000_i103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t xml:space="preserve"> </w:t>
      </w:r>
      <w:r>
        <w:rPr>
          <w:rFonts w:hint="eastAsia"/>
        </w:rPr>
        <w:t>平面ABCD，PA</w:t>
      </w:r>
      <w:r>
        <w:rPr>
          <w:position w:val="-4"/>
        </w:rPr>
        <w:object>
          <v:shape id="_x0000_i103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hint="eastAsia"/>
          <w:position w:val="-4"/>
        </w:rPr>
        <w:t>PD   ,PA=PD,AB</w:t>
      </w:r>
      <w:r>
        <w:rPr>
          <w:position w:val="-4"/>
        </w:rPr>
        <w:object>
          <v:shape id="_x0000_i103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/>
          <w:position w:val="-4"/>
        </w:rPr>
        <w:t>AD,AB=1,AD=2,AC=CD=</w:t>
      </w:r>
      <w:r>
        <w:rPr>
          <w:position w:val="-8"/>
        </w:rPr>
        <w:object>
          <v:shape id="_x0000_i1033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position w:val="-4"/>
        </w:rPr>
        <w:t xml:space="preserve"> </w:t>
      </w:r>
      <w:r>
        <w:rPr>
          <w:rFonts w:hint="eastAsia"/>
          <w:position w:val="-4"/>
        </w:rPr>
        <w:t>,</w:t>
      </w:r>
    </w:p>
    <w:p>
      <w:pPr>
        <w:rPr>
          <w:position w:val="-4"/>
        </w:rPr>
      </w:pPr>
      <w:r>
        <w:rPr>
          <w:rFonts w:hint="eastAsia"/>
        </w:rPr>
        <w:t>（I）求证：PD</w:t>
      </w:r>
      <w:r>
        <w:rPr>
          <w:position w:val="-4"/>
        </w:rPr>
        <w:object>
          <v:shape id="_x0000_i103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/>
          <w:position w:val="-4"/>
        </w:rPr>
        <w:t>平面PAB;</w:t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1600200" cy="1295400"/>
            <wp:effectExtent l="19050" t="0" r="0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>（II）求直线PB与平面PCD所成角的正弦值；</w:t>
      </w:r>
    </w:p>
    <w:p>
      <w:pPr/>
      <w:r>
        <w:rPr>
          <w:rFonts w:hint="eastAsia"/>
        </w:rPr>
        <w:t>（II I）在棱PA上是否存在点M，使得BMll平面PCD?若存在，求</w:t>
      </w:r>
      <w:r>
        <w:rPr>
          <w:position w:val="-24"/>
        </w:rPr>
        <w:object>
          <v:shape id="_x0000_i1035" o:spt="75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t xml:space="preserve"> </w:t>
      </w:r>
      <w:r>
        <w:rPr>
          <w:rFonts w:hint="eastAsia"/>
        </w:rPr>
        <w:t>的值；若不存在，说明理由。</w:t>
      </w:r>
    </w:p>
    <w:p>
      <w:pPr>
        <w:rPr>
          <w:bCs/>
          <w:szCs w:val="21"/>
        </w:rPr>
      </w:pPr>
    </w:p>
    <w:p>
      <w:pPr/>
      <w:r>
        <w:rPr>
          <w:rFonts w:hint="eastAsia"/>
        </w:rPr>
        <w:t>（18）（本小题13分）</w:t>
      </w:r>
    </w:p>
    <w:p>
      <w:pPr/>
      <w:r>
        <w:rPr>
          <w:rFonts w:hint="eastAsia"/>
        </w:rPr>
        <w:t>设函数f(x)=xe</w:t>
      </w:r>
      <w:r>
        <w:rPr>
          <w:position w:val="-6"/>
        </w:rPr>
        <w:object>
          <v:shape id="_x0000_i1036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t xml:space="preserve"> </w:t>
      </w:r>
      <w:r>
        <w:rPr>
          <w:rFonts w:hint="eastAsia"/>
        </w:rPr>
        <w:t>+bx，曲线y=f(x)d hko (2,f(2))处的切线方程为y=(e-1)x+4，</w:t>
      </w:r>
    </w:p>
    <w:p>
      <w:pPr/>
      <w:r>
        <w:rPr>
          <w:rFonts w:hint="eastAsia"/>
        </w:rPr>
        <w:t>（I）求a,b的值；</w:t>
      </w:r>
    </w:p>
    <w:p>
      <w:pPr/>
      <w:r>
        <w:rPr>
          <w:rFonts w:hint="eastAsia"/>
        </w:rPr>
        <w:t xml:space="preserve"> (I I) 求f(x)的单调区间。</w:t>
      </w:r>
    </w:p>
    <w:p>
      <w:pPr/>
    </w:p>
    <w:p>
      <w:pPr/>
      <w:r>
        <w:rPr>
          <w:rFonts w:hint="eastAsia"/>
        </w:rPr>
        <w:t>（19）（本小题14分）</w:t>
      </w:r>
    </w:p>
    <w:p>
      <w:pPr>
        <w:rPr>
          <w:rFonts w:ascii="MS PMincho" w:hAnsi="MS PMincho"/>
        </w:rPr>
      </w:pPr>
      <w:r>
        <w:rPr>
          <w:rFonts w:hint="eastAsia"/>
        </w:rPr>
        <w:t>已知椭圆C：</w:t>
      </w:r>
      <w:r>
        <w:rPr>
          <w:position w:val="-24"/>
        </w:rPr>
        <w:object>
          <v:shape id="_x0000_i1037" o:spt="75" type="#_x0000_t75" style="height:33pt;width:60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t xml:space="preserve"> </w:t>
      </w:r>
      <w:r>
        <w:rPr>
          <w:rFonts w:hint="eastAsia"/>
        </w:rPr>
        <w:t>（a&gt;b&gt;0）的离心率为</w:t>
      </w:r>
      <w:r>
        <w:rPr>
          <w:position w:val="-24"/>
        </w:rPr>
        <w:object>
          <v:shape id="_x0000_i1038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t xml:space="preserve"> </w:t>
      </w:r>
      <w:r>
        <w:rPr>
          <w:rFonts w:hint="eastAsia"/>
        </w:rPr>
        <w:t>，A（a,0）,B(0,b)，O（0，0），</w:t>
      </w:r>
      <w:r>
        <w:rPr>
          <w:rFonts w:hint="eastAsia" w:ascii="MS PMincho" w:hAnsi="MS PMincho" w:eastAsia="MS PMincho"/>
        </w:rPr>
        <w:t>△</w:t>
      </w:r>
      <w:r>
        <w:rPr>
          <w:rFonts w:hint="eastAsia" w:ascii="MS PMincho" w:hAnsi="MS PMincho"/>
        </w:rPr>
        <w:t>OAB的面积为1.</w:t>
      </w:r>
    </w:p>
    <w:p>
      <w:pPr/>
      <w:r>
        <w:rPr>
          <w:rFonts w:hint="eastAsia"/>
        </w:rPr>
        <w:t>（I）求椭圆C的方程；</w:t>
      </w:r>
    </w:p>
    <w:p>
      <w:pPr/>
      <w:r>
        <w:rPr>
          <w:rFonts w:hint="eastAsia"/>
        </w:rPr>
        <w:t>(I I)设P的椭圆C上一点，学科&amp;网直线PA与Y轴交于点M，直线PB与x轴交于点N。</w:t>
      </w:r>
    </w:p>
    <w:p>
      <w:pPr/>
      <w:r>
        <w:rPr>
          <w:rFonts w:hint="eastAsia"/>
        </w:rPr>
        <w:t>求证：lANl</w:t>
      </w:r>
      <w:r>
        <w:rPr>
          <w:position w:val="-4"/>
        </w:rPr>
        <w:object>
          <v:shape id="_x0000_i1039" o:spt="75" type="#_x0000_t75" style="height:9pt;width:6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t xml:space="preserve"> </w:t>
      </w:r>
      <w:r>
        <w:rPr>
          <w:rFonts w:hint="eastAsia"/>
        </w:rPr>
        <w:t>lBMl为定值。</w:t>
      </w:r>
    </w:p>
    <w:p>
      <w:pPr/>
    </w:p>
    <w:p>
      <w:pPr/>
      <w:r>
        <w:rPr>
          <w:rFonts w:hint="eastAsia"/>
        </w:rPr>
        <w:t>（20）（本小题13分）</w:t>
      </w:r>
    </w:p>
    <w:p>
      <w:pPr>
        <w:rPr>
          <w:rFonts w:asciiTheme="minorEastAsia" w:hAnsiTheme="minorEastAsia"/>
        </w:rPr>
      </w:pPr>
      <w:r>
        <w:rPr>
          <w:rFonts w:hint="eastAsia"/>
        </w:rPr>
        <w:t xml:space="preserve"> 设数列A：</w:t>
      </w:r>
      <w:r>
        <w:rPr>
          <w:position w:val="-12"/>
        </w:rPr>
        <w:object>
          <v:shape id="_x0000_i1040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t xml:space="preserve"> </w:t>
      </w:r>
      <w:r>
        <w:rPr>
          <w:rFonts w:hint="eastAsia"/>
        </w:rPr>
        <w:t>，</w:t>
      </w:r>
      <w:r>
        <w:rPr>
          <w:position w:val="-12"/>
        </w:rPr>
        <w:object>
          <v:shape id="_x0000_i1041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t xml:space="preserve"> </w:t>
      </w:r>
      <w:r>
        <w:rPr>
          <w:rFonts w:hint="eastAsia"/>
        </w:rPr>
        <w:t>,…</w:t>
      </w:r>
      <w:r>
        <w:rPr>
          <w:position w:val="-12"/>
        </w:rPr>
        <w:object>
          <v:shape id="_x0000_i1042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t xml:space="preserve"> </w:t>
      </w:r>
      <w:r>
        <w:rPr>
          <w:rFonts w:hint="eastAsia"/>
        </w:rPr>
        <w:t>(N</w:t>
      </w:r>
      <w:r>
        <w:rPr>
          <w:rFonts w:hint="eastAsia" w:asciiTheme="minorEastAsia" w:hAnsiTheme="minorEastAsia"/>
        </w:rPr>
        <w:t>≥2)。如果对小于n(2≤n≤N)的每个正整数k都有</w:t>
      </w:r>
      <w:r>
        <w:rPr>
          <w:rFonts w:asciiTheme="minorEastAsia" w:hAnsiTheme="minorEastAsia"/>
          <w:position w:val="-12"/>
        </w:rPr>
        <w:object>
          <v:shape id="_x0000_i104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Theme="minorEastAsia" w:hAnsiTheme="minorEastAsia"/>
        </w:rPr>
        <w:t xml:space="preserve"> ＜</w:t>
      </w:r>
      <w:r>
        <w:rPr>
          <w:rFonts w:asciiTheme="minorEastAsia" w:hAnsiTheme="minorEastAsia"/>
          <w:position w:val="-12"/>
        </w:rPr>
        <w:object>
          <v:shape id="_x0000_i1044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，则称n是数列A的一个“G时刻”。记“G（A）是数列A 的所有“G时刻”组成的集合。</w:t>
      </w:r>
    </w:p>
    <w:p>
      <w:pPr>
        <w:rPr>
          <w:rFonts w:asciiTheme="minorEastAsia" w:hAnsiTheme="minorEastAsia"/>
        </w:rPr>
      </w:pPr>
      <w:r>
        <w:rPr>
          <w:rFonts w:hint="eastAsia"/>
        </w:rPr>
        <w:t>（I）对数列A：-2，2，-1，1，3，写出</w:t>
      </w:r>
      <w:r>
        <w:rPr>
          <w:rFonts w:hint="eastAsia" w:asciiTheme="minorEastAsia" w:hAnsiTheme="minorEastAsia"/>
        </w:rPr>
        <w:t>G（A）的所有元素；</w:t>
      </w:r>
    </w:p>
    <w:p>
      <w:pPr>
        <w:rPr>
          <w:rFonts w:asciiTheme="minorEastAsia" w:hAnsiTheme="minorEastAsia"/>
        </w:rPr>
      </w:pPr>
      <w:r>
        <w:rPr>
          <w:rFonts w:hint="eastAsia"/>
        </w:rPr>
        <w:t>(I I)证明：若数列A中存在</w:t>
      </w:r>
      <w:r>
        <w:rPr>
          <w:rFonts w:asciiTheme="minorEastAsia" w:hAnsiTheme="minorEastAsia"/>
          <w:position w:val="-12"/>
        </w:rPr>
        <w:object>
          <v:shape id="_x0000_i1045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Theme="minorEastAsia" w:hAnsiTheme="minorEastAsia"/>
        </w:rPr>
        <w:t>使得</w:t>
      </w:r>
      <w:r>
        <w:rPr>
          <w:rFonts w:asciiTheme="minorEastAsia" w:hAnsiTheme="minorEastAsia"/>
          <w:position w:val="-12"/>
        </w:rPr>
        <w:object>
          <v:shape id="_x0000_i1046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/>
        </w:rPr>
        <w:t>&gt;</w:t>
      </w:r>
      <w:r>
        <w:rPr>
          <w:position w:val="-12"/>
        </w:rPr>
        <w:object>
          <v:shape id="_x0000_i1047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 w:asciiTheme="minorEastAsia" w:hAnsiTheme="minorEastAsia"/>
        </w:rPr>
        <w:t>G（A）</w:t>
      </w:r>
      <w:r>
        <w:rPr>
          <w:rFonts w:asciiTheme="minorEastAsia" w:hAnsiTheme="minorEastAsia"/>
          <w:position w:val="-4"/>
        </w:rPr>
        <w:object>
          <v:shape id="_x0000_i1048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  <w:position w:val="-6"/>
        </w:rPr>
        <w:object>
          <v:shape id="_x0000_i1049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；</w:t>
      </w:r>
    </w:p>
    <w:p>
      <w:pPr>
        <w:rPr>
          <w:rFonts w:asciiTheme="minorEastAsia" w:hAnsiTheme="minorEastAsia"/>
        </w:rPr>
      </w:pPr>
      <w:r>
        <w:rPr>
          <w:rFonts w:hint="eastAsia"/>
        </w:rPr>
        <w:t>(I I I）证明：若数列A满足</w:t>
      </w:r>
      <w:r>
        <w:rPr>
          <w:rFonts w:asciiTheme="minorEastAsia" w:hAnsiTheme="minorEastAsia"/>
          <w:position w:val="-12"/>
        </w:rPr>
        <w:object>
          <v:shape id="_x0000_i105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rFonts w:hint="eastAsia" w:asciiTheme="minorEastAsia" w:hAnsiTheme="minorEastAsia"/>
        </w:rPr>
        <w:t>-</w:t>
      </w:r>
      <w:r>
        <w:rPr>
          <w:rFonts w:asciiTheme="minorEastAsia" w:hAnsiTheme="minorEastAsia"/>
          <w:position w:val="-12"/>
        </w:rPr>
        <w:object>
          <v:shape id="_x0000_i1051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≤1（n=2,3,</w:t>
      </w:r>
      <w:r>
        <w:rPr>
          <w:rFonts w:hint="eastAsia"/>
        </w:rPr>
        <w:t xml:space="preserve"> …,N）,则</w:t>
      </w:r>
      <w:r>
        <w:rPr>
          <w:rFonts w:hint="eastAsia" w:asciiTheme="minorEastAsia" w:hAnsiTheme="minorEastAsia"/>
        </w:rPr>
        <w:t>G（A）的元素个数不小于</w:t>
      </w:r>
      <w:r>
        <w:rPr>
          <w:position w:val="-12"/>
        </w:rPr>
        <w:object>
          <v:shape id="_x0000_i1052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t xml:space="preserve"> </w:t>
      </w:r>
      <w:r>
        <w:rPr>
          <w:rFonts w:hint="eastAsia"/>
        </w:rPr>
        <w:t>-</w:t>
      </w:r>
      <w:r>
        <w:rPr>
          <w:position w:val="-12"/>
        </w:rPr>
        <w:object>
          <v:shape id="_x0000_i1053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rPr>
          <w:rFonts w:hint="eastAsia"/>
        </w:rPr>
        <w:t>。</w:t>
      </w:r>
    </w:p>
    <w:p>
      <w:pPr>
        <w:spacing w:line="360" w:lineRule="auto"/>
      </w:pPr>
    </w:p>
    <w:p>
      <w:pPr>
        <w:spacing w:line="360" w:lineRule="auto"/>
      </w:pPr>
      <w:bookmarkStart w:id="0" w:name="_GoBack"/>
      <w:bookmarkEnd w:id="0"/>
    </w:p>
    <w:p>
      <w:pPr>
        <w:spacing w:line="360" w:lineRule="auto"/>
      </w:pPr>
    </w:p>
    <w:p>
      <w:pPr>
        <w:spacing w:line="360" w:lineRule="auto"/>
      </w:pPr>
    </w:p>
    <w:p>
      <w:pPr>
        <w:jc w:val="left"/>
      </w:pPr>
    </w:p>
    <w:sectPr>
      <w:headerReference r:id="rId3" w:type="default"/>
      <w:footerReference r:id="rId4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altName w:val="Shruti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MS PMincho">
    <w:altName w:val="HakusyuGyosyoPro_kk"/>
    <w:panose1 w:val="02020600040205080304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1A0F3C52" w:usb2="00000010" w:usb3="00000000" w:csb0="0004001F" w:csb1="00000000"/>
  </w:font>
  <w:font w:name="微软雅黑">
    <w:panose1 w:val="020B0503020204020204"/>
    <w:charset w:val="86"/>
    <w:family w:val="swiss"/>
    <w:pitch w:val="default"/>
    <w:sig w:usb0="80000287" w:usb1="1A0F3C52" w:usb2="00000010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HakusyuGyosyoPro_kk">
    <w:panose1 w:val="02000609000000000000"/>
    <w:charset w:val="00"/>
    <w:family w:val="auto"/>
    <w:pitch w:val="default"/>
    <w:sig w:usb0="A00002BF" w:usb1="68C7FCFB" w:usb2="00000010" w:usb3="00000000" w:csb0="4002009F" w:csb1="DFD70000"/>
  </w:font>
  <w:font w:name="HakusyuGyosyoPro_kk">
    <w:panose1 w:val="02000609000000000000"/>
    <w:charset w:val="80"/>
    <w:family w:val="roma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000000"/>
        <w:szCs w:val="21"/>
      </w:rPr>
    </w:pPr>
    <w:r>
      <w:rPr>
        <w:color w:val="000000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1445"/>
              <wp:effectExtent l="0" t="0" r="0" b="0"/>
              <wp:wrapNone/>
              <wp:docPr id="4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top:0pt;height:10.35pt;width:4.6pt;mso-position-horizontal:right;mso-position-horizontal-relative:margin;mso-wrap-style:none;z-index:251657216;mso-width-relative:page;mso-height-relative:page;" filled="f" stroked="f" coordsize="21600,21600" o:gfxdata="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WO6vl0QAAAAIB&#10;AAAPAAAAAAAAAAEAIAAAACIAAABkcnMvZG93bnJldi54bWxQSwECFAAUAAAACACHTuJAqszBP7AB&#10;AABfAwAADgAAAAAAAAABACAAAAAgAQAAZHJzL2Uyb0RvYy54bWxQSwUGAAAAAAYABgBZAQAAQgUA&#10;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B54"/>
    <w:rsid w:val="00073473"/>
    <w:rsid w:val="0012059E"/>
    <w:rsid w:val="00172A27"/>
    <w:rsid w:val="0017622A"/>
    <w:rsid w:val="001932DB"/>
    <w:rsid w:val="00254170"/>
    <w:rsid w:val="00303866"/>
    <w:rsid w:val="00347821"/>
    <w:rsid w:val="00466669"/>
    <w:rsid w:val="0047242B"/>
    <w:rsid w:val="004932BA"/>
    <w:rsid w:val="004D04CE"/>
    <w:rsid w:val="004D2AA0"/>
    <w:rsid w:val="00616A96"/>
    <w:rsid w:val="00661634"/>
    <w:rsid w:val="00666F4B"/>
    <w:rsid w:val="006F0AC1"/>
    <w:rsid w:val="0070283C"/>
    <w:rsid w:val="007409DA"/>
    <w:rsid w:val="00772308"/>
    <w:rsid w:val="0077443F"/>
    <w:rsid w:val="008A04A7"/>
    <w:rsid w:val="008B3732"/>
    <w:rsid w:val="008D368E"/>
    <w:rsid w:val="009035FD"/>
    <w:rsid w:val="0092345F"/>
    <w:rsid w:val="00973453"/>
    <w:rsid w:val="009B01EB"/>
    <w:rsid w:val="00A02601"/>
    <w:rsid w:val="00A84FC2"/>
    <w:rsid w:val="00B704C0"/>
    <w:rsid w:val="00BA5D5C"/>
    <w:rsid w:val="00C3132A"/>
    <w:rsid w:val="00C45FD9"/>
    <w:rsid w:val="00C558A2"/>
    <w:rsid w:val="00C718E4"/>
    <w:rsid w:val="00C866F5"/>
    <w:rsid w:val="00CA6FCC"/>
    <w:rsid w:val="00CC58A5"/>
    <w:rsid w:val="00CE6BF4"/>
    <w:rsid w:val="00CF6E86"/>
    <w:rsid w:val="00EF77E9"/>
    <w:rsid w:val="00F055CD"/>
    <w:rsid w:val="00F356E8"/>
    <w:rsid w:val="00F9407A"/>
    <w:rsid w:val="00FD65A2"/>
    <w:rsid w:val="07A64E8C"/>
    <w:rsid w:val="0EBD1213"/>
    <w:rsid w:val="28EF5CEF"/>
    <w:rsid w:val="2D7F31FD"/>
    <w:rsid w:val="315B05EF"/>
    <w:rsid w:val="37E874F6"/>
    <w:rsid w:val="51496B1C"/>
    <w:rsid w:val="53E64A95"/>
    <w:rsid w:val="5A7341F3"/>
    <w:rsid w:val="62510F7A"/>
    <w:rsid w:val="6EC25BF9"/>
    <w:rsid w:val="6F595902"/>
    <w:rsid w:val="72BC1561"/>
    <w:rsid w:val="738B05FB"/>
    <w:rsid w:val="75893E26"/>
    <w:rsid w:val="76170647"/>
    <w:rsid w:val="76FD3618"/>
    <w:rsid w:val="7D4D72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Body Text"/>
    <w:basedOn w:val="1"/>
    <w:link w:val="25"/>
    <w:qFormat/>
    <w:uiPriority w:val="1"/>
    <w:pPr>
      <w:ind w:left="140"/>
      <w:jc w:val="left"/>
    </w:pPr>
    <w:rPr>
      <w:rFonts w:ascii="Arial Unicode MS" w:hAnsi="Arial Unicode MS" w:eastAsia="Arial Unicode MS"/>
      <w:kern w:val="0"/>
      <w:sz w:val="2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4">
    <w:name w:val="sub_title s0"/>
    <w:basedOn w:val="8"/>
    <w:qFormat/>
    <w:uiPriority w:val="0"/>
  </w:style>
  <w:style w:type="character" w:customStyle="1" w:styleId="15">
    <w:name w:val="页码1"/>
    <w:basedOn w:val="8"/>
    <w:qFormat/>
    <w:uiPriority w:val="0"/>
  </w:style>
  <w:style w:type="paragraph" w:customStyle="1" w:styleId="16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22">
    <w:name w:val="页脚 Char"/>
    <w:link w:val="6"/>
    <w:uiPriority w:val="0"/>
    <w:rPr>
      <w:kern w:val="2"/>
      <w:sz w:val="18"/>
      <w:szCs w:val="22"/>
    </w:rPr>
  </w:style>
  <w:style w:type="character" w:customStyle="1" w:styleId="23">
    <w:name w:val="页眉 Char"/>
    <w:link w:val="7"/>
    <w:uiPriority w:val="0"/>
    <w:rPr>
      <w:kern w:val="2"/>
      <w:sz w:val="18"/>
      <w:szCs w:val="22"/>
    </w:rPr>
  </w:style>
  <w:style w:type="character" w:customStyle="1" w:styleId="24">
    <w:name w:val="批注框文本 Char"/>
    <w:link w:val="5"/>
    <w:uiPriority w:val="0"/>
    <w:rPr>
      <w:kern w:val="2"/>
      <w:sz w:val="18"/>
      <w:szCs w:val="18"/>
    </w:rPr>
  </w:style>
  <w:style w:type="character" w:customStyle="1" w:styleId="25">
    <w:name w:val="正文文本 Char"/>
    <w:basedOn w:val="8"/>
    <w:link w:val="3"/>
    <w:uiPriority w:val="1"/>
    <w:rPr>
      <w:rFonts w:ascii="Arial Unicode MS" w:hAnsi="Arial Unicode MS" w:eastAsia="Arial Unicode MS"/>
      <w:lang w:eastAsia="en-US"/>
    </w:rPr>
  </w:style>
  <w:style w:type="character" w:customStyle="1" w:styleId="26">
    <w:name w:val="Placeholder Text"/>
    <w:basedOn w:val="8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1.bin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9" Type="http://schemas.openxmlformats.org/officeDocument/2006/relationships/fontTable" Target="fontTable.xml"/><Relationship Id="rId58" Type="http://schemas.openxmlformats.org/officeDocument/2006/relationships/customXml" Target="../customXml/item1.xml"/><Relationship Id="rId57" Type="http://schemas.openxmlformats.org/officeDocument/2006/relationships/oleObject" Target="embeddings/oleObject29.bin"/><Relationship Id="rId56" Type="http://schemas.openxmlformats.org/officeDocument/2006/relationships/oleObject" Target="embeddings/oleObject28.bin"/><Relationship Id="rId55" Type="http://schemas.openxmlformats.org/officeDocument/2006/relationships/image" Target="media/image23.wmf"/><Relationship Id="rId54" Type="http://schemas.openxmlformats.org/officeDocument/2006/relationships/oleObject" Target="embeddings/oleObject27.bin"/><Relationship Id="rId53" Type="http://schemas.openxmlformats.org/officeDocument/2006/relationships/oleObject" Target="embeddings/oleObject26.bin"/><Relationship Id="rId52" Type="http://schemas.openxmlformats.org/officeDocument/2006/relationships/image" Target="media/image22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1.wmf"/><Relationship Id="rId5" Type="http://schemas.openxmlformats.org/officeDocument/2006/relationships/theme" Target="theme/theme1.xml"/><Relationship Id="rId49" Type="http://schemas.openxmlformats.org/officeDocument/2006/relationships/oleObject" Target="embeddings/oleObject24.bin"/><Relationship Id="rId48" Type="http://schemas.openxmlformats.org/officeDocument/2006/relationships/oleObject" Target="embeddings/oleObject23.bin"/><Relationship Id="rId47" Type="http://schemas.openxmlformats.org/officeDocument/2006/relationships/oleObject" Target="embeddings/oleObject22.bin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0.png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oleObject" Target="embeddings/oleObject8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6.bin"/><Relationship Id="rId17" Type="http://schemas.openxmlformats.org/officeDocument/2006/relationships/image" Target="media/image7.wmf"/><Relationship Id="rId16" Type="http://schemas.openxmlformats.org/officeDocument/2006/relationships/oleObject" Target="embeddings/oleObject5.bin"/><Relationship Id="rId15" Type="http://schemas.openxmlformats.org/officeDocument/2006/relationships/image" Target="media/image6.wmf"/><Relationship Id="rId14" Type="http://schemas.openxmlformats.org/officeDocument/2006/relationships/oleObject" Target="embeddings/oleObject4.bin"/><Relationship Id="rId13" Type="http://schemas.openxmlformats.org/officeDocument/2006/relationships/image" Target="media/image5.wmf"/><Relationship Id="rId12" Type="http://schemas.openxmlformats.org/officeDocument/2006/relationships/oleObject" Target="embeddings/oleObject3.bin"/><Relationship Id="rId11" Type="http://schemas.openxmlformats.org/officeDocument/2006/relationships/image" Target="media/image4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580</Words>
  <Characters>3308</Characters>
  <Lines>27</Lines>
  <Paragraphs>7</Paragraphs>
  <ScaleCrop>false</ScaleCrop>
  <LinksUpToDate>false</LinksUpToDate>
  <CharactersWithSpaces>3881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2016-06-07T10:57:00Z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2016-06-07T11:35:39Z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2052-10.1.0.5740</vt:lpwstr>
  </property>
</Properties>
</file>